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56" w:rsidRDefault="00FA3156">
      <w:pPr>
        <w:pStyle w:val="a8"/>
        <w:rPr>
          <w:rFonts w:eastAsiaTheme="minorEastAsia"/>
          <w:b w:val="0"/>
          <w:bCs w:val="0"/>
          <w:caps w:val="0"/>
          <w:color w:val="auto"/>
          <w:spacing w:val="0"/>
          <w:lang w:val="ru-RU" w:eastAsia="ru-RU" w:bidi="ar-SA"/>
        </w:rPr>
      </w:pPr>
      <w:r>
        <w:rPr>
          <w:rFonts w:ascii="Times New Roman" w:eastAsia="AdverGothic" w:hAnsi="Times New Roman"/>
          <w:noProof/>
          <w:color w:val="000000"/>
          <w:sz w:val="28"/>
          <w:szCs w:val="28"/>
          <w:lang w:val="ru-RU" w:eastAsia="ru-RU" w:bidi="ar-SA"/>
        </w:rPr>
        <w:drawing>
          <wp:inline distT="0" distB="0" distL="0" distR="0">
            <wp:extent cx="5940425" cy="954530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545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dt>
      <w:sdtPr>
        <w:rPr>
          <w:rFonts w:eastAsiaTheme="minorEastAsia"/>
          <w:b w:val="0"/>
          <w:bCs w:val="0"/>
          <w:caps w:val="0"/>
          <w:color w:val="auto"/>
          <w:spacing w:val="0"/>
          <w:lang w:val="ru-RU" w:eastAsia="ru-RU" w:bidi="ar-SA"/>
        </w:rPr>
        <w:id w:val="1516722159"/>
      </w:sdtPr>
      <w:sdtContent>
        <w:p w:rsidR="00071D9C" w:rsidRPr="00071D9C" w:rsidRDefault="00071D9C">
          <w:pPr>
            <w:pStyle w:val="a8"/>
            <w:rPr>
              <w:lang w:val="ru-RU"/>
            </w:rPr>
          </w:pPr>
          <w:r>
            <w:rPr>
              <w:lang w:val="ru-RU"/>
            </w:rPr>
            <w:t>С</w:t>
          </w:r>
          <w:r w:rsidRPr="00071D9C">
            <w:rPr>
              <w:lang w:val="ru-RU"/>
            </w:rPr>
            <w:t>одержание</w:t>
          </w:r>
        </w:p>
        <w:p w:rsidR="00071D9C" w:rsidRDefault="00746507">
          <w:pPr>
            <w:pStyle w:val="23"/>
            <w:tabs>
              <w:tab w:val="right" w:leader="dot" w:pos="9345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r w:rsidRPr="00746507">
            <w:fldChar w:fldCharType="begin"/>
          </w:r>
          <w:r w:rsidR="00071D9C">
            <w:instrText xml:space="preserve"> TOC \o "1-3" \h \z \u </w:instrText>
          </w:r>
          <w:r w:rsidRPr="00746507">
            <w:fldChar w:fldCharType="separate"/>
          </w:r>
          <w:hyperlink w:anchor="_Toc50062376" w:history="1">
            <w:r w:rsidR="00071D9C" w:rsidRPr="00696372">
              <w:rPr>
                <w:rStyle w:val="a9"/>
                <w:noProof/>
              </w:rPr>
              <w:t>Пояснительная записка</w:t>
            </w:r>
            <w:r w:rsidR="00071D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71D9C">
              <w:rPr>
                <w:noProof/>
                <w:webHidden/>
              </w:rPr>
              <w:instrText xml:space="preserve"> PAGEREF _Toc50062376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7D8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1D9C" w:rsidRDefault="00746507">
          <w:pPr>
            <w:pStyle w:val="23"/>
            <w:tabs>
              <w:tab w:val="right" w:leader="dot" w:pos="9345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50062377" w:history="1">
            <w:r w:rsidR="00071D9C" w:rsidRPr="00696372">
              <w:rPr>
                <w:rStyle w:val="a9"/>
                <w:noProof/>
              </w:rPr>
              <w:t>Содержание учебного предмета</w:t>
            </w:r>
            <w:r w:rsidR="00071D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71D9C">
              <w:rPr>
                <w:noProof/>
                <w:webHidden/>
              </w:rPr>
              <w:instrText xml:space="preserve"> PAGEREF _Toc50062377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7D8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1D9C" w:rsidRDefault="00746507">
          <w:pPr>
            <w:pStyle w:val="23"/>
            <w:tabs>
              <w:tab w:val="right" w:leader="dot" w:pos="9345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50062378" w:history="1">
            <w:r w:rsidR="00071D9C" w:rsidRPr="00696372">
              <w:rPr>
                <w:rStyle w:val="a9"/>
                <w:noProof/>
              </w:rPr>
              <w:t>Тематический план</w:t>
            </w:r>
            <w:r w:rsidR="00071D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71D9C">
              <w:rPr>
                <w:noProof/>
                <w:webHidden/>
              </w:rPr>
              <w:instrText xml:space="preserve"> PAGEREF _Toc50062378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7D89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1D9C" w:rsidRDefault="00746507">
          <w:pPr>
            <w:pStyle w:val="23"/>
            <w:tabs>
              <w:tab w:val="right" w:leader="dot" w:pos="9345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50062379" w:history="1">
            <w:r w:rsidR="00071D9C" w:rsidRPr="00696372">
              <w:rPr>
                <w:rStyle w:val="a9"/>
                <w:noProof/>
              </w:rPr>
              <w:t>Планируемые результаты изучения курса химии 9 класса</w:t>
            </w:r>
            <w:r w:rsidR="00071D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71D9C">
              <w:rPr>
                <w:noProof/>
                <w:webHidden/>
              </w:rPr>
              <w:instrText xml:space="preserve"> PAGEREF _Toc50062379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7D89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1D9C" w:rsidRDefault="00746507">
          <w:pPr>
            <w:pStyle w:val="23"/>
            <w:tabs>
              <w:tab w:val="right" w:leader="dot" w:pos="9345"/>
            </w:tabs>
            <w:rPr>
              <w:rFonts w:eastAsiaTheme="minorEastAsia" w:cstheme="minorBidi"/>
              <w:b w:val="0"/>
              <w:bCs w:val="0"/>
              <w:noProof/>
              <w:sz w:val="22"/>
              <w:szCs w:val="22"/>
              <w:lang w:eastAsia="ru-RU"/>
            </w:rPr>
          </w:pPr>
          <w:hyperlink w:anchor="_Toc50062380" w:history="1">
            <w:r w:rsidR="00071D9C" w:rsidRPr="00696372">
              <w:rPr>
                <w:rStyle w:val="a9"/>
                <w:noProof/>
              </w:rPr>
              <w:t>Лист внесения изменений в Рабочую программу</w:t>
            </w:r>
            <w:r w:rsidR="00071D9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71D9C">
              <w:rPr>
                <w:noProof/>
                <w:webHidden/>
              </w:rPr>
              <w:instrText xml:space="preserve"> PAGEREF _Toc50062380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57D89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71D9C" w:rsidRDefault="00746507">
          <w:r>
            <w:fldChar w:fldCharType="end"/>
          </w:r>
        </w:p>
      </w:sdtContent>
    </w:sdt>
    <w:p w:rsidR="00E07070" w:rsidRDefault="00E07070" w:rsidP="00E07070"/>
    <w:p w:rsidR="00E07070" w:rsidRPr="007A3F88" w:rsidRDefault="00E07070" w:rsidP="00E07070">
      <w:pPr>
        <w:spacing w:after="0" w:line="240" w:lineRule="auto"/>
        <w:ind w:left="720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E07070" w:rsidRPr="007C3714" w:rsidRDefault="00E07070" w:rsidP="00E07070"/>
    <w:p w:rsidR="00E07070" w:rsidRDefault="00E07070" w:rsidP="00E07070">
      <w:pPr>
        <w:ind w:firstLine="708"/>
      </w:pPr>
    </w:p>
    <w:p w:rsidR="00E07070" w:rsidRDefault="00E07070" w:rsidP="00E07070"/>
    <w:p w:rsidR="00E07070" w:rsidRPr="007C3714" w:rsidRDefault="00E07070" w:rsidP="00E07070">
      <w:pPr>
        <w:sectPr w:rsidR="00E07070" w:rsidRPr="007C3714" w:rsidSect="00E07070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07070" w:rsidRDefault="00E07070" w:rsidP="00E07070">
      <w:pPr>
        <w:pStyle w:val="2"/>
        <w:rPr>
          <w:b/>
          <w:sz w:val="24"/>
        </w:rPr>
      </w:pPr>
      <w:bookmarkStart w:id="0" w:name="_Toc528597416"/>
      <w:bookmarkStart w:id="1" w:name="_Toc11956392"/>
      <w:bookmarkStart w:id="2" w:name="_Toc50062376"/>
      <w:r w:rsidRPr="0051673F">
        <w:rPr>
          <w:b/>
          <w:sz w:val="24"/>
        </w:rPr>
        <w:lastRenderedPageBreak/>
        <w:t>Пояснительная записка</w:t>
      </w:r>
      <w:bookmarkEnd w:id="0"/>
      <w:bookmarkEnd w:id="1"/>
      <w:bookmarkEnd w:id="2"/>
    </w:p>
    <w:p w:rsidR="00E07070" w:rsidRPr="00B70FC7" w:rsidRDefault="00E07070" w:rsidP="00E070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70FC7">
        <w:rPr>
          <w:rFonts w:ascii="Times New Roman" w:hAnsi="Times New Roman"/>
          <w:b/>
          <w:sz w:val="24"/>
          <w:szCs w:val="24"/>
        </w:rPr>
        <w:t>Нормативная база преподавания предмета</w:t>
      </w:r>
    </w:p>
    <w:p w:rsidR="00E07070" w:rsidRPr="00B70FC7" w:rsidRDefault="00E07070" w:rsidP="00E070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0FC7">
        <w:rPr>
          <w:rFonts w:ascii="Times New Roman" w:hAnsi="Times New Roman"/>
          <w:sz w:val="24"/>
          <w:szCs w:val="24"/>
        </w:rPr>
        <w:t xml:space="preserve"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химии, авторской программы О.С. Габриеляна, </w:t>
      </w:r>
      <w:r>
        <w:rPr>
          <w:rFonts w:ascii="Times New Roman" w:hAnsi="Times New Roman"/>
          <w:sz w:val="24"/>
          <w:szCs w:val="24"/>
        </w:rPr>
        <w:t>И.Г. Остроумова, С.А. Сладкова</w:t>
      </w:r>
      <w:r w:rsidRPr="00B70FC7">
        <w:rPr>
          <w:rFonts w:ascii="Times New Roman" w:hAnsi="Times New Roman"/>
          <w:sz w:val="24"/>
          <w:szCs w:val="24"/>
        </w:rPr>
        <w:t xml:space="preserve"> (Рабочие программы.</w:t>
      </w:r>
      <w:proofErr w:type="gramEnd"/>
      <w:r w:rsidRPr="00B70FC7">
        <w:rPr>
          <w:rFonts w:ascii="Times New Roman" w:hAnsi="Times New Roman"/>
          <w:sz w:val="24"/>
          <w:szCs w:val="24"/>
        </w:rPr>
        <w:t xml:space="preserve"> Химия. </w:t>
      </w:r>
      <w:r>
        <w:rPr>
          <w:rFonts w:ascii="Times New Roman" w:hAnsi="Times New Roman"/>
          <w:sz w:val="24"/>
          <w:szCs w:val="24"/>
        </w:rPr>
        <w:t>8</w:t>
      </w:r>
      <w:r w:rsidRPr="00B70FC7">
        <w:rPr>
          <w:rFonts w:ascii="Times New Roman" w:hAnsi="Times New Roman"/>
          <w:sz w:val="24"/>
          <w:szCs w:val="24"/>
        </w:rPr>
        <w:t>–9 классы.</w:t>
      </w:r>
      <w:r>
        <w:rPr>
          <w:rFonts w:ascii="Times New Roman" w:hAnsi="Times New Roman"/>
          <w:sz w:val="24"/>
          <w:szCs w:val="24"/>
        </w:rPr>
        <w:t xml:space="preserve">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/ О.С.Габриелян, С.А. Сладков. -</w:t>
      </w:r>
      <w:r w:rsidRPr="00B70F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70FC7">
        <w:rPr>
          <w:rFonts w:ascii="Times New Roman" w:hAnsi="Times New Roman"/>
          <w:sz w:val="24"/>
          <w:szCs w:val="24"/>
        </w:rPr>
        <w:t xml:space="preserve">М.: </w:t>
      </w:r>
      <w:r>
        <w:rPr>
          <w:rFonts w:ascii="Times New Roman" w:hAnsi="Times New Roman"/>
          <w:sz w:val="24"/>
          <w:szCs w:val="24"/>
        </w:rPr>
        <w:t>Просвещение, 2019</w:t>
      </w:r>
      <w:r w:rsidRPr="00B70FC7">
        <w:rPr>
          <w:rFonts w:ascii="Times New Roman" w:hAnsi="Times New Roman"/>
          <w:sz w:val="24"/>
          <w:szCs w:val="24"/>
        </w:rPr>
        <w:t>),</w:t>
      </w:r>
      <w:proofErr w:type="gramEnd"/>
    </w:p>
    <w:p w:rsidR="000F4294" w:rsidRPr="00404FD6" w:rsidRDefault="000F4294" w:rsidP="000F4294">
      <w:pPr>
        <w:pStyle w:val="a4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4FD6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Приказ </w:t>
      </w:r>
      <w:proofErr w:type="spellStart"/>
      <w:r w:rsidRPr="00404FD6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404FD6">
        <w:rPr>
          <w:rFonts w:ascii="Times New Roman" w:hAnsi="Times New Roman"/>
          <w:sz w:val="24"/>
          <w:szCs w:val="24"/>
        </w:rPr>
        <w:t xml:space="preserve"> России от 17.12.2010 N 1897</w:t>
      </w:r>
    </w:p>
    <w:p w:rsidR="000F4294" w:rsidRDefault="000F4294" w:rsidP="000F4294">
      <w:pPr>
        <w:pStyle w:val="a4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4F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Приказ Министерства просвещения Российской Федерации от 20.05.2020 № 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</w:t>
      </w:r>
      <w:proofErr w:type="gramStart"/>
      <w:r w:rsidRPr="00404FD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"</w:t>
      </w:r>
      <w:r w:rsidRPr="00404FD6">
        <w:rPr>
          <w:rFonts w:ascii="Times New Roman" w:hAnsi="Times New Roman"/>
          <w:sz w:val="24"/>
          <w:szCs w:val="24"/>
        </w:rPr>
        <w:t>Ф</w:t>
      </w:r>
      <w:proofErr w:type="gramEnd"/>
      <w:r w:rsidRPr="00404FD6">
        <w:rPr>
          <w:rFonts w:ascii="Times New Roman" w:hAnsi="Times New Roman"/>
          <w:sz w:val="24"/>
          <w:szCs w:val="24"/>
        </w:rPr>
        <w:t xml:space="preserve">едеральный перечень учебников </w:t>
      </w:r>
    </w:p>
    <w:p w:rsidR="000F4294" w:rsidRPr="00EC13DB" w:rsidRDefault="000F4294" w:rsidP="000F4294">
      <w:pPr>
        <w:pStyle w:val="a4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C13DB">
        <w:rPr>
          <w:rFonts w:ascii="Times New Roman" w:hAnsi="Times New Roman"/>
          <w:sz w:val="24"/>
          <w:szCs w:val="24"/>
        </w:rPr>
        <w:t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химии, авторской программы О.С. Габриеляна, И.Г. Остроумова, С.А. Сладкова (Рабочие программы.</w:t>
      </w:r>
      <w:proofErr w:type="gramEnd"/>
      <w:r w:rsidRPr="00EC13DB">
        <w:rPr>
          <w:rFonts w:ascii="Times New Roman" w:hAnsi="Times New Roman"/>
          <w:sz w:val="24"/>
          <w:szCs w:val="24"/>
        </w:rPr>
        <w:t xml:space="preserve"> Химия. 8–9 классы. Учеб</w:t>
      </w:r>
      <w:proofErr w:type="gramStart"/>
      <w:r w:rsidRPr="00EC13DB">
        <w:rPr>
          <w:rFonts w:ascii="Times New Roman" w:hAnsi="Times New Roman"/>
          <w:sz w:val="24"/>
          <w:szCs w:val="24"/>
        </w:rPr>
        <w:t>.</w:t>
      </w:r>
      <w:proofErr w:type="gramEnd"/>
      <w:r w:rsidRPr="00EC13D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C13DB">
        <w:rPr>
          <w:rFonts w:ascii="Times New Roman" w:hAnsi="Times New Roman"/>
          <w:sz w:val="24"/>
          <w:szCs w:val="24"/>
        </w:rPr>
        <w:t>п</w:t>
      </w:r>
      <w:proofErr w:type="gramEnd"/>
      <w:r w:rsidRPr="00EC13DB"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 w:rsidRPr="00EC13DB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C13DB">
        <w:rPr>
          <w:rFonts w:ascii="Times New Roman" w:hAnsi="Times New Roman"/>
          <w:sz w:val="24"/>
          <w:szCs w:val="24"/>
        </w:rPr>
        <w:t xml:space="preserve">. организаций / О.С.Габриелян, С.А. Сладков. - </w:t>
      </w:r>
      <w:proofErr w:type="gramStart"/>
      <w:r w:rsidRPr="00EC13DB">
        <w:rPr>
          <w:rFonts w:ascii="Times New Roman" w:hAnsi="Times New Roman"/>
          <w:sz w:val="24"/>
          <w:szCs w:val="24"/>
        </w:rPr>
        <w:t>М.: Просвещение, 2019),</w:t>
      </w:r>
      <w:proofErr w:type="gramEnd"/>
    </w:p>
    <w:p w:rsidR="000F4294" w:rsidRPr="00404FD6" w:rsidRDefault="000F4294" w:rsidP="000F4294">
      <w:pPr>
        <w:pStyle w:val="a4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4FD6">
        <w:rPr>
          <w:rFonts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 МБОУ «Лесная СОШ» </w:t>
      </w:r>
    </w:p>
    <w:p w:rsidR="000F4294" w:rsidRPr="00404FD6" w:rsidRDefault="000F4294" w:rsidP="000F4294">
      <w:pPr>
        <w:pStyle w:val="a4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4FD6">
        <w:rPr>
          <w:rFonts w:ascii="Times New Roman" w:hAnsi="Times New Roman"/>
          <w:sz w:val="24"/>
          <w:szCs w:val="24"/>
        </w:rPr>
        <w:t>Учебный план МБОУ «</w:t>
      </w:r>
      <w:proofErr w:type="gramStart"/>
      <w:r w:rsidRPr="00404FD6">
        <w:rPr>
          <w:rFonts w:ascii="Times New Roman" w:hAnsi="Times New Roman"/>
          <w:sz w:val="24"/>
          <w:szCs w:val="24"/>
        </w:rPr>
        <w:t>Лесная</w:t>
      </w:r>
      <w:proofErr w:type="gramEnd"/>
      <w:r w:rsidRPr="00404FD6">
        <w:rPr>
          <w:rFonts w:ascii="Times New Roman" w:hAnsi="Times New Roman"/>
          <w:sz w:val="24"/>
          <w:szCs w:val="24"/>
        </w:rPr>
        <w:t xml:space="preserve"> СОШ»</w:t>
      </w:r>
    </w:p>
    <w:p w:rsidR="000F4294" w:rsidRPr="00404FD6" w:rsidRDefault="000F4294" w:rsidP="000F4294">
      <w:pPr>
        <w:pStyle w:val="a4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4FD6">
        <w:rPr>
          <w:rFonts w:ascii="Times New Roman" w:hAnsi="Times New Roman"/>
          <w:sz w:val="24"/>
          <w:szCs w:val="24"/>
        </w:rPr>
        <w:t>Положение о рабочей программе учебных предметов, курсов в муниципальном бюджетном общеобразовательном учреждении «Лесная средняя общеобразовательная школа»</w:t>
      </w:r>
    </w:p>
    <w:p w:rsidR="000F4294" w:rsidRPr="00404FD6" w:rsidRDefault="000F4294" w:rsidP="000F42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070" w:rsidRPr="00B70FC7" w:rsidRDefault="00E07070" w:rsidP="00E07070">
      <w:pPr>
        <w:pStyle w:val="a7"/>
        <w:spacing w:before="0" w:beforeAutospacing="0" w:after="0" w:afterAutospacing="0"/>
        <w:ind w:left="851" w:hanging="709"/>
        <w:jc w:val="both"/>
      </w:pPr>
      <w:r w:rsidRPr="00B70FC7">
        <w:rPr>
          <w:b/>
        </w:rPr>
        <w:t>Рабочая программа ориентирована на авторскую программу:</w:t>
      </w:r>
    </w:p>
    <w:p w:rsidR="00E07070" w:rsidRDefault="00E07070" w:rsidP="00E07070">
      <w:pPr>
        <w:pStyle w:val="a7"/>
      </w:pPr>
      <w:proofErr w:type="gramStart"/>
      <w:r w:rsidRPr="00B70FC7">
        <w:t xml:space="preserve">О.С. Габриеляна, </w:t>
      </w:r>
      <w:r>
        <w:t>И.Г. Остроумова, С.А. Сладкова</w:t>
      </w:r>
      <w:r w:rsidRPr="00B70FC7">
        <w:t xml:space="preserve"> (Рабочие программы.</w:t>
      </w:r>
      <w:proofErr w:type="gramEnd"/>
      <w:r w:rsidRPr="00B70FC7">
        <w:t xml:space="preserve"> Химия. </w:t>
      </w:r>
      <w:r>
        <w:t>8</w:t>
      </w:r>
      <w:r w:rsidRPr="00B70FC7">
        <w:t>–9 классы.</w:t>
      </w:r>
      <w:r>
        <w:t xml:space="preserve">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</w:t>
      </w:r>
      <w:proofErr w:type="spellStart"/>
      <w:r>
        <w:t>общеобразоват</w:t>
      </w:r>
      <w:proofErr w:type="spellEnd"/>
      <w:r>
        <w:t>. организаций / О.С.Габриелян, С.А. Сладков. -</w:t>
      </w:r>
      <w:r w:rsidRPr="00B70FC7">
        <w:t xml:space="preserve"> М.: </w:t>
      </w:r>
      <w:r>
        <w:t>Просвещение, 2019</w:t>
      </w:r>
    </w:p>
    <w:p w:rsidR="00E07070" w:rsidRDefault="00E07070" w:rsidP="00E07070">
      <w:pPr>
        <w:pStyle w:val="a7"/>
        <w:rPr>
          <w:b/>
        </w:rPr>
      </w:pPr>
      <w:r>
        <w:rPr>
          <w:b/>
        </w:rPr>
        <w:t>УМК «Химия. 9</w:t>
      </w:r>
      <w:r w:rsidRPr="00F32A74">
        <w:rPr>
          <w:b/>
        </w:rPr>
        <w:t xml:space="preserve"> класс»</w:t>
      </w:r>
    </w:p>
    <w:p w:rsidR="00E07070" w:rsidRPr="003077DA" w:rsidRDefault="00E07070" w:rsidP="00E07070">
      <w:pPr>
        <w:pStyle w:val="a7"/>
        <w:spacing w:before="0" w:beforeAutospacing="0" w:after="0" w:afterAutospacing="0"/>
        <w:ind w:firstLine="709"/>
        <w:jc w:val="both"/>
      </w:pPr>
      <w:r w:rsidRPr="00F32A74">
        <w:t>Учебно-методический комплекс для</w:t>
      </w:r>
      <w:r>
        <w:t xml:space="preserve"> изучения курса химии 9</w:t>
      </w:r>
      <w:r w:rsidRPr="00F32A74">
        <w:t xml:space="preserve"> класса, созданный авторским коллективом под руководством О.С. Габриеляна, содержит, кроме учебников, учебно-методические и дидактические пособия, тетради для выполнения лабораторных и практических работ и др.</w:t>
      </w:r>
    </w:p>
    <w:p w:rsidR="00E07070" w:rsidRPr="009D6F67" w:rsidRDefault="00E07070" w:rsidP="00E07070">
      <w:pPr>
        <w:pStyle w:val="a7"/>
        <w:shd w:val="clear" w:color="auto" w:fill="FFFFFF"/>
        <w:tabs>
          <w:tab w:val="left" w:pos="709"/>
        </w:tabs>
        <w:spacing w:before="0" w:beforeAutospacing="0" w:after="0" w:afterAutospacing="0" w:line="367" w:lineRule="atLeast"/>
        <w:ind w:left="720" w:hanging="436"/>
        <w:rPr>
          <w:color w:val="000000"/>
        </w:rPr>
      </w:pPr>
      <w:r w:rsidRPr="009D6F67">
        <w:rPr>
          <w:color w:val="000000"/>
        </w:rPr>
        <w:t>1. Химия. 9 класс. Учебник (автор О. С. Габриелян</w:t>
      </w:r>
      <w:r>
        <w:rPr>
          <w:color w:val="000000"/>
        </w:rPr>
        <w:t>, И.Г. Остроумов, С.А. Сладков</w:t>
      </w:r>
      <w:r w:rsidRPr="009D6F67">
        <w:rPr>
          <w:color w:val="000000"/>
        </w:rPr>
        <w:t>)</w:t>
      </w:r>
    </w:p>
    <w:p w:rsidR="00E07070" w:rsidRPr="009D6F67" w:rsidRDefault="00E07070" w:rsidP="00E07070">
      <w:pPr>
        <w:pStyle w:val="a7"/>
        <w:shd w:val="clear" w:color="auto" w:fill="FFFFFF"/>
        <w:tabs>
          <w:tab w:val="left" w:pos="709"/>
        </w:tabs>
        <w:spacing w:before="0" w:beforeAutospacing="0" w:after="0" w:afterAutospacing="0" w:line="367" w:lineRule="atLeast"/>
        <w:ind w:left="720" w:hanging="436"/>
      </w:pPr>
      <w:r w:rsidRPr="009D6F67">
        <w:rPr>
          <w:color w:val="000000"/>
        </w:rPr>
        <w:t xml:space="preserve">2. Методическое пособие. 9 класс (авторы О. С. Габриелян, </w:t>
      </w:r>
      <w:r>
        <w:rPr>
          <w:color w:val="000000"/>
        </w:rPr>
        <w:t>И.Г. Остроумов, И.В. Аксёнова</w:t>
      </w:r>
      <w:r w:rsidRPr="009D6F67">
        <w:rPr>
          <w:color w:val="000000"/>
        </w:rPr>
        <w:t>)</w:t>
      </w:r>
    </w:p>
    <w:p w:rsidR="00E07070" w:rsidRDefault="00E07070" w:rsidP="00E07070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 w:rsidRPr="009D6F67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Программа курса химии для 8-9 классов общеобразовательных учреждений </w:t>
      </w:r>
      <w:r w:rsidRPr="009D6F67">
        <w:rPr>
          <w:rFonts w:ascii="Times New Roman" w:hAnsi="Times New Roman"/>
          <w:sz w:val="24"/>
          <w:szCs w:val="24"/>
        </w:rPr>
        <w:t>(авторы О.  С.  Габриелян, С. А. Сладков</w:t>
      </w:r>
      <w:r>
        <w:rPr>
          <w:rFonts w:ascii="Times New Roman" w:hAnsi="Times New Roman"/>
          <w:sz w:val="24"/>
          <w:szCs w:val="24"/>
        </w:rPr>
        <w:t>)</w:t>
      </w:r>
    </w:p>
    <w:p w:rsidR="00E07070" w:rsidRPr="009D6F67" w:rsidRDefault="00E07070" w:rsidP="00E07070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9D6F67">
        <w:rPr>
          <w:rFonts w:ascii="Times New Roman" w:hAnsi="Times New Roman"/>
          <w:sz w:val="24"/>
          <w:szCs w:val="24"/>
        </w:rPr>
        <w:t xml:space="preserve"> Рабочая тетрадь. 9  класс (авторы О.  С.  Габриелян, С. А. Сладков).</w:t>
      </w:r>
      <w:r>
        <w:rPr>
          <w:rFonts w:ascii="Times New Roman" w:hAnsi="Times New Roman"/>
          <w:sz w:val="24"/>
          <w:szCs w:val="24"/>
        </w:rPr>
        <w:t xml:space="preserve"> На печатной основе, учащимся для использования не обязательны, тетрадь находится </w:t>
      </w:r>
      <w:proofErr w:type="gramStart"/>
      <w:r>
        <w:rPr>
          <w:rFonts w:ascii="Times New Roman" w:hAnsi="Times New Roman"/>
          <w:sz w:val="24"/>
          <w:szCs w:val="24"/>
        </w:rPr>
        <w:t>учителя</w:t>
      </w:r>
      <w:proofErr w:type="gramEnd"/>
      <w:r>
        <w:rPr>
          <w:rFonts w:ascii="Times New Roman" w:hAnsi="Times New Roman"/>
          <w:sz w:val="24"/>
          <w:szCs w:val="24"/>
        </w:rPr>
        <w:t xml:space="preserve"> и он использует её как источник контрольно-измерительных материалов для проведения опросов на уроках, выполнения заданий.</w:t>
      </w:r>
    </w:p>
    <w:p w:rsidR="00E07070" w:rsidRPr="009D6F67" w:rsidRDefault="00E07070" w:rsidP="00E07070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Pr="009D6F67">
        <w:rPr>
          <w:rFonts w:ascii="Times New Roman" w:hAnsi="Times New Roman"/>
          <w:sz w:val="24"/>
          <w:szCs w:val="24"/>
        </w:rPr>
        <w:t>. Тетрадь для лабораторных опытов и практических работ. 9 класс (авторы О. С. Габриелян, А. В. </w:t>
      </w:r>
      <w:proofErr w:type="spellStart"/>
      <w:r w:rsidRPr="009D6F67">
        <w:rPr>
          <w:rFonts w:ascii="Times New Roman" w:hAnsi="Times New Roman"/>
          <w:sz w:val="24"/>
          <w:szCs w:val="24"/>
        </w:rPr>
        <w:t>Купцова</w:t>
      </w:r>
      <w:proofErr w:type="spellEnd"/>
      <w:r w:rsidRPr="009D6F67">
        <w:rPr>
          <w:rFonts w:ascii="Times New Roman" w:hAnsi="Times New Roman"/>
          <w:sz w:val="24"/>
          <w:szCs w:val="24"/>
        </w:rPr>
        <w:t>). 112 </w:t>
      </w:r>
      <w:proofErr w:type="gramStart"/>
      <w:r w:rsidRPr="009D6F67">
        <w:rPr>
          <w:rFonts w:ascii="Times New Roman" w:hAnsi="Times New Roman"/>
          <w:sz w:val="24"/>
          <w:szCs w:val="24"/>
        </w:rPr>
        <w:t>с</w:t>
      </w:r>
      <w:proofErr w:type="gramEnd"/>
      <w:r w:rsidRPr="009D6F67">
        <w:rPr>
          <w:rFonts w:ascii="Times New Roman" w:hAnsi="Times New Roman"/>
          <w:sz w:val="24"/>
          <w:szCs w:val="24"/>
        </w:rPr>
        <w:t xml:space="preserve">. </w:t>
      </w:r>
    </w:p>
    <w:p w:rsidR="00E07070" w:rsidRPr="009D6F67" w:rsidRDefault="00C961A8" w:rsidP="00E07070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07070">
        <w:rPr>
          <w:rFonts w:ascii="Times New Roman" w:hAnsi="Times New Roman"/>
          <w:sz w:val="24"/>
          <w:szCs w:val="24"/>
        </w:rPr>
        <w:t xml:space="preserve">. Химия в тестах, задачах и упражнениях. 9 класс (авторы О.С.Габриелян, И.В. </w:t>
      </w:r>
      <w:proofErr w:type="spellStart"/>
      <w:r w:rsidR="00E07070">
        <w:rPr>
          <w:rFonts w:ascii="Times New Roman" w:hAnsi="Times New Roman"/>
          <w:sz w:val="24"/>
          <w:szCs w:val="24"/>
        </w:rPr>
        <w:t>Тригубчак</w:t>
      </w:r>
      <w:proofErr w:type="spellEnd"/>
      <w:r w:rsidR="00E07070">
        <w:rPr>
          <w:rFonts w:ascii="Times New Roman" w:hAnsi="Times New Roman"/>
          <w:sz w:val="24"/>
          <w:szCs w:val="24"/>
        </w:rPr>
        <w:t>).</w:t>
      </w:r>
    </w:p>
    <w:p w:rsidR="00E07070" w:rsidRPr="0051673F" w:rsidRDefault="00E07070" w:rsidP="00E070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E07070" w:rsidRPr="0051673F" w:rsidRDefault="00E07070" w:rsidP="00E07070">
      <w:pPr>
        <w:pStyle w:val="a7"/>
        <w:spacing w:before="0" w:beforeAutospacing="0" w:after="0" w:afterAutospacing="0"/>
        <w:ind w:firstLine="709"/>
        <w:jc w:val="both"/>
      </w:pPr>
      <w:r>
        <w:t>Данная рабочая программа в 9 классе рассчитана на 70 часов (по 2</w:t>
      </w:r>
      <w:r w:rsidRPr="0051673F">
        <w:t xml:space="preserve"> часа в неде</w:t>
      </w:r>
      <w:r>
        <w:t>лю).</w:t>
      </w:r>
    </w:p>
    <w:p w:rsidR="00E07070" w:rsidRPr="0051673F" w:rsidRDefault="00E07070" w:rsidP="00E07070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51673F">
        <w:rPr>
          <w:b/>
        </w:rPr>
        <w:t>Вклад учебного предмета в общее образование</w:t>
      </w:r>
    </w:p>
    <w:p w:rsidR="00E07070" w:rsidRDefault="00E07070" w:rsidP="00E070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C56A5">
        <w:rPr>
          <w:rFonts w:ascii="Times New Roman" w:eastAsia="Times New Roman" w:hAnsi="Times New Roman"/>
          <w:color w:val="000000"/>
          <w:sz w:val="24"/>
          <w:szCs w:val="24"/>
        </w:rPr>
        <w:t> Содержание программы направлено на освоение учащимися знаний, умений и навыков на базовом уровне.</w:t>
      </w:r>
    </w:p>
    <w:p w:rsidR="00E07070" w:rsidRPr="001C56A5" w:rsidRDefault="00E07070" w:rsidP="00E070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E07070" w:rsidRPr="00CB7DC0" w:rsidRDefault="00E07070" w:rsidP="00E07070">
      <w:pPr>
        <w:pStyle w:val="ac"/>
        <w:jc w:val="both"/>
      </w:pPr>
      <w:r w:rsidRPr="00CB7DC0">
        <w:t xml:space="preserve">В основу курса положены следующие </w:t>
      </w:r>
      <w:r w:rsidRPr="00CB7DC0">
        <w:rPr>
          <w:b/>
        </w:rPr>
        <w:t>идеи</w:t>
      </w:r>
      <w:r w:rsidRPr="00CB7DC0">
        <w:t>:</w:t>
      </w:r>
    </w:p>
    <w:p w:rsidR="00E07070" w:rsidRPr="00CB7DC0" w:rsidRDefault="00E07070" w:rsidP="00C961A8">
      <w:pPr>
        <w:pStyle w:val="ac"/>
        <w:numPr>
          <w:ilvl w:val="0"/>
          <w:numId w:val="7"/>
        </w:numPr>
        <w:ind w:left="426"/>
        <w:jc w:val="both"/>
      </w:pPr>
      <w:r w:rsidRPr="00CB7DC0">
        <w:t>материальное единство и взаимосвязь объектов и явлений природы;</w:t>
      </w:r>
    </w:p>
    <w:p w:rsidR="00E07070" w:rsidRPr="00CB7DC0" w:rsidRDefault="00E07070" w:rsidP="00C961A8">
      <w:pPr>
        <w:pStyle w:val="ac"/>
        <w:numPr>
          <w:ilvl w:val="0"/>
          <w:numId w:val="7"/>
        </w:numPr>
        <w:ind w:left="426"/>
        <w:jc w:val="both"/>
      </w:pPr>
      <w:r w:rsidRPr="00CB7DC0">
        <w:t>ведущая роль теоретических знаний для объяснения и прогнозирования химических явлений, оценки их практической значимости;</w:t>
      </w:r>
    </w:p>
    <w:p w:rsidR="00E07070" w:rsidRPr="00CB7DC0" w:rsidRDefault="00E07070" w:rsidP="00C961A8">
      <w:pPr>
        <w:pStyle w:val="ac"/>
        <w:numPr>
          <w:ilvl w:val="0"/>
          <w:numId w:val="7"/>
        </w:numPr>
        <w:ind w:left="426"/>
        <w:jc w:val="both"/>
      </w:pPr>
      <w:r w:rsidRPr="00CB7DC0">
        <w:t>взаимосвязь качественной и количественной сторон химических объектов материального мира;</w:t>
      </w:r>
    </w:p>
    <w:p w:rsidR="00E07070" w:rsidRPr="00CB7DC0" w:rsidRDefault="00E07070" w:rsidP="00C961A8">
      <w:pPr>
        <w:pStyle w:val="ac"/>
        <w:numPr>
          <w:ilvl w:val="0"/>
          <w:numId w:val="7"/>
        </w:numPr>
        <w:ind w:left="426"/>
        <w:jc w:val="both"/>
      </w:pPr>
      <w:r w:rsidRPr="00CB7DC0">
        <w:t>развитие химической науки и производство химических веществ и материалов для удовлетворения насущных потребностей человека и общества, решения глобальных проблем современности;</w:t>
      </w:r>
    </w:p>
    <w:p w:rsidR="00E07070" w:rsidRPr="00CB7DC0" w:rsidRDefault="00E07070" w:rsidP="00C961A8">
      <w:pPr>
        <w:pStyle w:val="ac"/>
        <w:numPr>
          <w:ilvl w:val="0"/>
          <w:numId w:val="7"/>
        </w:numPr>
        <w:ind w:left="426"/>
        <w:jc w:val="both"/>
      </w:pPr>
      <w:r w:rsidRPr="00CB7DC0">
        <w:t>генетическая связь между веществами.</w:t>
      </w:r>
    </w:p>
    <w:p w:rsidR="00E07070" w:rsidRPr="00CB7DC0" w:rsidRDefault="00E07070" w:rsidP="00E07070">
      <w:pPr>
        <w:pStyle w:val="ac"/>
        <w:jc w:val="both"/>
      </w:pPr>
      <w:r w:rsidRPr="00CB7DC0">
        <w:t xml:space="preserve">Эти идеи реализуются в курсе химии основной школы путём достижения следующих </w:t>
      </w:r>
      <w:r w:rsidRPr="00CB7DC0">
        <w:rPr>
          <w:b/>
        </w:rPr>
        <w:t>целей</w:t>
      </w:r>
      <w:r w:rsidRPr="00CB7DC0">
        <w:t>:</w:t>
      </w:r>
    </w:p>
    <w:p w:rsidR="00E07070" w:rsidRPr="00CB7DC0" w:rsidRDefault="00E07070" w:rsidP="00E07070">
      <w:pPr>
        <w:pStyle w:val="ac"/>
        <w:jc w:val="both"/>
      </w:pPr>
      <w:r w:rsidRPr="00CB7DC0">
        <w:t>•</w:t>
      </w:r>
      <w:r w:rsidRPr="00CB7DC0">
        <w:tab/>
      </w:r>
      <w:r w:rsidRPr="00CB7DC0">
        <w:rPr>
          <w:b/>
          <w:i/>
        </w:rPr>
        <w:t>Формирование</w:t>
      </w:r>
      <w:r w:rsidRPr="00CB7DC0">
        <w:t xml:space="preserve"> у учащихся химической картины мира, как органической части его целостной </w:t>
      </w:r>
      <w:proofErr w:type="spellStart"/>
      <w:proofErr w:type="gramStart"/>
      <w:r w:rsidRPr="00CB7DC0">
        <w:t>естественно-научной</w:t>
      </w:r>
      <w:proofErr w:type="spellEnd"/>
      <w:proofErr w:type="gramEnd"/>
      <w:r w:rsidRPr="00CB7DC0">
        <w:t xml:space="preserve"> картины.</w:t>
      </w:r>
    </w:p>
    <w:p w:rsidR="00E07070" w:rsidRPr="00CB7DC0" w:rsidRDefault="00E07070" w:rsidP="00E07070">
      <w:pPr>
        <w:pStyle w:val="ac"/>
        <w:jc w:val="both"/>
      </w:pPr>
      <w:r w:rsidRPr="00CB7DC0">
        <w:t>•</w:t>
      </w:r>
      <w:r w:rsidRPr="00CB7DC0">
        <w:tab/>
      </w:r>
      <w:r w:rsidRPr="00CB7DC0">
        <w:rPr>
          <w:b/>
          <w:i/>
        </w:rPr>
        <w:t>Развитие</w:t>
      </w:r>
      <w:r w:rsidRPr="00CB7DC0">
        <w:t xml:space="preserve"> познавательных интересов, интеллектуальных и творческих способностей учащихся в процессе изучения ими химической науки и её вклада в современный научно-технический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веществ.</w:t>
      </w:r>
    </w:p>
    <w:p w:rsidR="00E07070" w:rsidRPr="00CB7DC0" w:rsidRDefault="00E07070" w:rsidP="00E07070">
      <w:pPr>
        <w:pStyle w:val="ac"/>
        <w:jc w:val="both"/>
      </w:pPr>
      <w:r w:rsidRPr="00CB7DC0">
        <w:t>•</w:t>
      </w:r>
      <w:r w:rsidRPr="00CB7DC0">
        <w:tab/>
      </w:r>
      <w:r w:rsidRPr="00CB7DC0">
        <w:rPr>
          <w:b/>
          <w:i/>
        </w:rPr>
        <w:t>Воспитание</w:t>
      </w:r>
      <w:r w:rsidRPr="00CB7DC0">
        <w:t xml:space="preserve"> убеждённости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 </w:t>
      </w:r>
    </w:p>
    <w:p w:rsidR="00E07070" w:rsidRPr="00CB7DC0" w:rsidRDefault="00E07070" w:rsidP="00E07070">
      <w:pPr>
        <w:pStyle w:val="ac"/>
        <w:jc w:val="both"/>
        <w:rPr>
          <w:rFonts w:eastAsia="Calibri"/>
        </w:rPr>
      </w:pPr>
      <w:r w:rsidRPr="00CB7DC0">
        <w:t>•</w:t>
      </w:r>
      <w:r w:rsidRPr="00CB7DC0">
        <w:tab/>
      </w:r>
      <w:r w:rsidRPr="00CB7DC0">
        <w:rPr>
          <w:rFonts w:eastAsia="Calibri"/>
        </w:rPr>
        <w:t>Проектирование и реализация выпускниками основной школы личной образовательной траектории: выбор профиля обучения в старшей школе или профессионального образовательного учреждения.</w:t>
      </w:r>
    </w:p>
    <w:p w:rsidR="00C15A15" w:rsidRDefault="00E07070" w:rsidP="00C15A15">
      <w:pPr>
        <w:pStyle w:val="ac"/>
        <w:jc w:val="both"/>
      </w:pPr>
      <w:r w:rsidRPr="00CB7DC0">
        <w:t>•</w:t>
      </w:r>
      <w:r w:rsidRPr="00CB7DC0">
        <w:tab/>
      </w:r>
      <w:r w:rsidRPr="00CB7DC0">
        <w:rPr>
          <w:b/>
          <w:i/>
        </w:rPr>
        <w:t>Овладение ключевыми компетенциями</w:t>
      </w:r>
      <w:r w:rsidRPr="00CB7DC0">
        <w:t xml:space="preserve">: учебно-познавательными, информационными, ценностно-смысловыми, коммуникативными. 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rPr>
          <w:rFonts w:eastAsia="@Arial Unicode MS"/>
          <w:color w:val="000000"/>
        </w:rPr>
        <w:t xml:space="preserve">По завершению курса химии 8 класса обучающиеся должны овладеть следующими результатами: </w:t>
      </w:r>
    </w:p>
    <w:p w:rsidR="00E07070" w:rsidRPr="00C15A15" w:rsidRDefault="00E07070" w:rsidP="00C15A15">
      <w:pPr>
        <w:pStyle w:val="ac"/>
        <w:ind w:firstLine="709"/>
        <w:jc w:val="both"/>
        <w:rPr>
          <w:i/>
        </w:rPr>
      </w:pPr>
      <w:r w:rsidRPr="00C15A15">
        <w:rPr>
          <w:i/>
          <w:lang w:val="en-US"/>
        </w:rPr>
        <w:t>I</w:t>
      </w:r>
      <w:r w:rsidRPr="00C15A15">
        <w:rPr>
          <w:i/>
        </w:rPr>
        <w:t>. Личностные результаты: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1) </w:t>
      </w:r>
      <w:r w:rsidRPr="00C15A15">
        <w:rPr>
          <w:i/>
        </w:rPr>
        <w:t>осознание</w:t>
      </w:r>
      <w:r w:rsidRPr="00C15A15">
        <w:t xml:space="preserve"> своей этнической принадлежности, знание истории химии и вклада российской химической науки в мировую химию; 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2) </w:t>
      </w:r>
      <w:r w:rsidRPr="00C15A15">
        <w:rPr>
          <w:i/>
        </w:rPr>
        <w:t>формирование</w:t>
      </w:r>
      <w:r w:rsidRPr="00C15A15">
        <w:t xml:space="preserve"> ответственного отношения к познанию химии; готовности и </w:t>
      </w:r>
      <w:proofErr w:type="gramStart"/>
      <w:r w:rsidRPr="00C15A15">
        <w:t>способности</w:t>
      </w:r>
      <w:proofErr w:type="gramEnd"/>
      <w:r w:rsidRPr="00C15A15"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траектории;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3) </w:t>
      </w:r>
      <w:r w:rsidRPr="00C15A15">
        <w:rPr>
          <w:i/>
        </w:rPr>
        <w:t xml:space="preserve">формирование </w:t>
      </w:r>
      <w:r w:rsidRPr="00C15A15">
        <w:t xml:space="preserve">целостной </w:t>
      </w:r>
      <w:proofErr w:type="spellStart"/>
      <w:proofErr w:type="gramStart"/>
      <w:r w:rsidRPr="00C15A15">
        <w:t>естественно-научной</w:t>
      </w:r>
      <w:proofErr w:type="spellEnd"/>
      <w:proofErr w:type="gramEnd"/>
      <w:r w:rsidRPr="00C15A15">
        <w:t xml:space="preserve"> картины мира, неотъемлемой частью которой является химическая картина мира;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lastRenderedPageBreak/>
        <w:t xml:space="preserve">4) </w:t>
      </w:r>
      <w:r w:rsidRPr="00C15A15">
        <w:rPr>
          <w:i/>
        </w:rPr>
        <w:t>овладение</w:t>
      </w:r>
      <w:r w:rsidRPr="00C15A15">
        <w:t xml:space="preserve"> современным языком, соответствующим уровню развития науки и общественной практики, в том числе и химическим;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5) </w:t>
      </w:r>
      <w:r w:rsidRPr="00C15A15">
        <w:rPr>
          <w:i/>
        </w:rPr>
        <w:t>освоение</w:t>
      </w:r>
      <w:r w:rsidRPr="00C15A15">
        <w:t xml:space="preserve"> 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6) </w:t>
      </w:r>
      <w:r w:rsidRPr="00C15A15">
        <w:rPr>
          <w:i/>
        </w:rPr>
        <w:t>формирование</w:t>
      </w:r>
      <w:r w:rsidRPr="00C15A15">
        <w:t xml:space="preserve"> 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E07070" w:rsidRPr="00C15A15" w:rsidRDefault="00E07070" w:rsidP="00C15A15">
      <w:pPr>
        <w:pStyle w:val="ac"/>
        <w:ind w:firstLine="709"/>
        <w:jc w:val="both"/>
        <w:rPr>
          <w:i/>
        </w:rPr>
      </w:pPr>
      <w:r w:rsidRPr="00C15A15">
        <w:rPr>
          <w:i/>
          <w:lang w:val="en-US"/>
        </w:rPr>
        <w:t>II</w:t>
      </w:r>
      <w:r w:rsidRPr="00C15A15">
        <w:rPr>
          <w:i/>
        </w:rPr>
        <w:t xml:space="preserve">. </w:t>
      </w:r>
      <w:proofErr w:type="spellStart"/>
      <w:r w:rsidRPr="00C15A15">
        <w:rPr>
          <w:i/>
        </w:rPr>
        <w:t>Метапредметные</w:t>
      </w:r>
      <w:proofErr w:type="spellEnd"/>
      <w:r w:rsidRPr="00C15A15">
        <w:rPr>
          <w:i/>
        </w:rPr>
        <w:t xml:space="preserve"> результаты: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1) </w:t>
      </w:r>
      <w:r w:rsidRPr="00C15A15">
        <w:rPr>
          <w:i/>
        </w:rPr>
        <w:t>определение</w:t>
      </w:r>
      <w:r w:rsidRPr="00C15A15">
        <w:t xml:space="preserve"> целей собственного обучения, постановка и формулирование для себя новых задач;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2) </w:t>
      </w:r>
      <w:r w:rsidRPr="00C15A15">
        <w:rPr>
          <w:i/>
        </w:rPr>
        <w:t>планирование</w:t>
      </w:r>
      <w:r w:rsidRPr="00C15A15">
        <w:t xml:space="preserve"> </w:t>
      </w:r>
      <w:proofErr w:type="gramStart"/>
      <w:r w:rsidRPr="00C15A15">
        <w:t>путей достижения желаемого результата обучения химии</w:t>
      </w:r>
      <w:proofErr w:type="gramEnd"/>
      <w:r w:rsidRPr="00C15A15">
        <w:t xml:space="preserve"> как теоретического, так и экспериментального характера;  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3) </w:t>
      </w:r>
      <w:r w:rsidRPr="00C15A15">
        <w:rPr>
          <w:i/>
        </w:rPr>
        <w:t>соотнесение</w:t>
      </w:r>
      <w:r w:rsidRPr="00C15A15">
        <w:t xml:space="preserve"> своих действий с планируемыми результатами, </w:t>
      </w:r>
      <w:r w:rsidRPr="00C15A15">
        <w:rPr>
          <w:i/>
        </w:rPr>
        <w:t>осуществление</w:t>
      </w:r>
      <w:r w:rsidRPr="00C15A15">
        <w:t xml:space="preserve"> контроля своей деятельности в процессе достижения результата, </w:t>
      </w:r>
      <w:r w:rsidRPr="00C15A15">
        <w:rPr>
          <w:i/>
        </w:rPr>
        <w:t>определение</w:t>
      </w:r>
      <w:r w:rsidRPr="00C15A15">
        <w:t xml:space="preserve"> способов действий при выполнении лабораторных и практических работ в соответствии с правилами техники безопасности; 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4) </w:t>
      </w:r>
      <w:r w:rsidRPr="00C15A15">
        <w:rPr>
          <w:i/>
        </w:rPr>
        <w:t>определение</w:t>
      </w:r>
      <w:r w:rsidRPr="00C15A15">
        <w:t xml:space="preserve"> источников химической информации, получение и анализ её, создание информационного продукта и его презентация;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5) </w:t>
      </w:r>
      <w:r w:rsidRPr="00C15A15">
        <w:rPr>
          <w:i/>
        </w:rPr>
        <w:t>использование</w:t>
      </w:r>
      <w:r w:rsidRPr="00C15A15">
        <w:t xml:space="preserve"> основных интеллектуальных операций: анализа и синтеза, сравнения и систематизации, обобщения и конкретизации, </w:t>
      </w:r>
      <w:r w:rsidRPr="00C15A15">
        <w:rPr>
          <w:i/>
        </w:rPr>
        <w:t xml:space="preserve">выявление </w:t>
      </w:r>
      <w:r w:rsidRPr="00C15A15">
        <w:t xml:space="preserve">причинно-следственных связей и </w:t>
      </w:r>
      <w:r w:rsidRPr="00C15A15">
        <w:rPr>
          <w:i/>
        </w:rPr>
        <w:t>построение</w:t>
      </w:r>
      <w:r w:rsidRPr="00C15A15">
        <w:t xml:space="preserve"> логического рассуждения и умозаключения (индуктивного, дедуктивного и по аналогии) на материале </w:t>
      </w:r>
      <w:proofErr w:type="spellStart"/>
      <w:proofErr w:type="gramStart"/>
      <w:r w:rsidRPr="00C15A15">
        <w:t>естественно-научного</w:t>
      </w:r>
      <w:proofErr w:type="spellEnd"/>
      <w:proofErr w:type="gramEnd"/>
      <w:r w:rsidRPr="00C15A15">
        <w:t xml:space="preserve"> содержания; 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6) </w:t>
      </w:r>
      <w:r w:rsidRPr="00C15A15">
        <w:rPr>
          <w:i/>
        </w:rPr>
        <w:t>умение</w:t>
      </w:r>
      <w:r w:rsidRPr="00C15A15"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7) </w:t>
      </w:r>
      <w:r w:rsidRPr="00C15A15">
        <w:rPr>
          <w:i/>
        </w:rPr>
        <w:t xml:space="preserve">формирование </w:t>
      </w:r>
      <w:r w:rsidRPr="00C15A15">
        <w:t>и</w:t>
      </w:r>
      <w:r w:rsidRPr="00C15A15">
        <w:rPr>
          <w:i/>
        </w:rPr>
        <w:t xml:space="preserve"> развитие</w:t>
      </w:r>
      <w:r w:rsidRPr="00C15A15">
        <w:t xml:space="preserve">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07070" w:rsidRPr="00C15A15" w:rsidRDefault="00E07070" w:rsidP="00C15A15">
      <w:pPr>
        <w:pStyle w:val="ac"/>
        <w:ind w:firstLine="709"/>
        <w:jc w:val="both"/>
      </w:pPr>
      <w:r w:rsidRPr="00C15A15">
        <w:t xml:space="preserve">8) </w:t>
      </w:r>
      <w:r w:rsidRPr="00C15A15">
        <w:rPr>
          <w:i/>
        </w:rPr>
        <w:t>генерирование</w:t>
      </w:r>
      <w:r w:rsidRPr="00C15A15">
        <w:t xml:space="preserve"> идей и определение средств, необходимых для их реализации.   </w:t>
      </w:r>
    </w:p>
    <w:p w:rsidR="00E07070" w:rsidRPr="00C15A15" w:rsidRDefault="00E07070" w:rsidP="00C15A15">
      <w:pPr>
        <w:pStyle w:val="ac"/>
        <w:ind w:firstLine="709"/>
        <w:jc w:val="both"/>
        <w:rPr>
          <w:i/>
        </w:rPr>
      </w:pPr>
      <w:r w:rsidRPr="00C15A15">
        <w:rPr>
          <w:i/>
          <w:lang w:val="en-US"/>
        </w:rPr>
        <w:t>III</w:t>
      </w:r>
      <w:r w:rsidRPr="00C15A15">
        <w:rPr>
          <w:i/>
        </w:rPr>
        <w:t>. Предметные результаты: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1) </w:t>
      </w:r>
      <w:r w:rsidRPr="00C15A15">
        <w:rPr>
          <w:bCs/>
          <w:i/>
        </w:rPr>
        <w:t>умение</w:t>
      </w:r>
      <w:r w:rsidRPr="00C15A15">
        <w:rPr>
          <w:bCs/>
        </w:rPr>
        <w:t xml:space="preserve"> обозначать химические элементы, называть их и характеризовать  на основе положения в Периодической системе Д. И. Менделеева;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proofErr w:type="gramStart"/>
      <w:r w:rsidRPr="00C15A15">
        <w:rPr>
          <w:bCs/>
        </w:rPr>
        <w:t xml:space="preserve">2) </w:t>
      </w:r>
      <w:r w:rsidRPr="00C15A15">
        <w:rPr>
          <w:bCs/>
          <w:i/>
        </w:rPr>
        <w:t>формулирование</w:t>
      </w:r>
      <w:r w:rsidRPr="00C15A15">
        <w:rPr>
          <w:bCs/>
        </w:rPr>
        <w:t xml:space="preserve"> изученных понятий: вещество, химический элемент, атом, молекула, ион, катион, анион, простое и сложное вещество, химическая реакция, виды химических реакций и т. п.;</w:t>
      </w:r>
      <w:proofErr w:type="gramEnd"/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3) </w:t>
      </w:r>
      <w:r w:rsidRPr="00C15A15">
        <w:rPr>
          <w:bCs/>
          <w:i/>
        </w:rPr>
        <w:t>определение</w:t>
      </w:r>
      <w:r w:rsidRPr="00C15A15">
        <w:rPr>
          <w:bCs/>
        </w:rPr>
        <w:t xml:space="preserve"> по формулам состава неорганических веществ, валентности атомов химических элементов или степени их окисления;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4) </w:t>
      </w:r>
      <w:r w:rsidRPr="00C15A15">
        <w:rPr>
          <w:bCs/>
          <w:i/>
        </w:rPr>
        <w:t>понимание</w:t>
      </w:r>
      <w:r w:rsidRPr="00C15A15">
        <w:rPr>
          <w:bCs/>
        </w:rPr>
        <w:t xml:space="preserve"> информации, которую несут химичес</w:t>
      </w:r>
      <w:r w:rsidR="00C15A15" w:rsidRPr="00C15A15">
        <w:rPr>
          <w:bCs/>
        </w:rPr>
        <w:t>кие знаки, формулы и уравнения;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proofErr w:type="gramStart"/>
      <w:r w:rsidRPr="00C15A15">
        <w:rPr>
          <w:bCs/>
        </w:rPr>
        <w:t xml:space="preserve">5) </w:t>
      </w:r>
      <w:r w:rsidRPr="00C15A15">
        <w:rPr>
          <w:bCs/>
          <w:i/>
        </w:rPr>
        <w:t>умение</w:t>
      </w:r>
      <w:r w:rsidRPr="00C15A15">
        <w:rPr>
          <w:bCs/>
        </w:rPr>
        <w:t xml:space="preserve"> </w:t>
      </w:r>
      <w:r w:rsidRPr="00C15A15">
        <w:rPr>
          <w:bCs/>
          <w:i/>
        </w:rPr>
        <w:t>классифицировать</w:t>
      </w:r>
      <w:r w:rsidRPr="00C15A15">
        <w:rPr>
          <w:bCs/>
        </w:rPr>
        <w:t xml:space="preserve"> простые (металлы, неметаллы, благородные газы) и сложные (бинарные соединения, в том числе и оксиды, а также </w:t>
      </w:r>
      <w:proofErr w:type="spellStart"/>
      <w:r w:rsidRPr="00C15A15">
        <w:rPr>
          <w:bCs/>
        </w:rPr>
        <w:t>гидроксиды</w:t>
      </w:r>
      <w:proofErr w:type="spellEnd"/>
      <w:r w:rsidRPr="00C15A15">
        <w:rPr>
          <w:bCs/>
        </w:rPr>
        <w:t xml:space="preserve"> — кислоты, основания, соли) вещества;</w:t>
      </w:r>
      <w:proofErr w:type="gramEnd"/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6) </w:t>
      </w:r>
      <w:r w:rsidRPr="00C15A15">
        <w:rPr>
          <w:bCs/>
          <w:i/>
        </w:rPr>
        <w:t>формулирование</w:t>
      </w:r>
      <w:r w:rsidRPr="00C15A15">
        <w:rPr>
          <w:bCs/>
        </w:rPr>
        <w:t xml:space="preserve"> Периодического закона, объяснение структуры и информации, которую несёт Периодическая система химических элементов Д. И. Менделеева, раскрытие значения Периодического закона;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7) </w:t>
      </w:r>
      <w:r w:rsidRPr="00C15A15">
        <w:rPr>
          <w:bCs/>
          <w:i/>
        </w:rPr>
        <w:t>умение характеризовать</w:t>
      </w:r>
      <w:r w:rsidRPr="00C15A15">
        <w:rPr>
          <w:bCs/>
        </w:rPr>
        <w:t xml:space="preserve"> строение вещества — виды химических связей и типы кристаллических решёток;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8) </w:t>
      </w:r>
      <w:r w:rsidRPr="00C15A15">
        <w:rPr>
          <w:bCs/>
          <w:i/>
        </w:rPr>
        <w:t>описание</w:t>
      </w:r>
      <w:r w:rsidRPr="00C15A15">
        <w:rPr>
          <w:bCs/>
        </w:rPr>
        <w:t xml:space="preserve"> строения атомов химических элементов № 1—20 и №26 и </w:t>
      </w:r>
      <w:r w:rsidRPr="00C15A15">
        <w:rPr>
          <w:bCs/>
          <w:i/>
        </w:rPr>
        <w:t>отображение</w:t>
      </w:r>
      <w:r w:rsidRPr="00C15A15">
        <w:rPr>
          <w:bCs/>
        </w:rPr>
        <w:t xml:space="preserve"> их с помощью схем;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lastRenderedPageBreak/>
        <w:t xml:space="preserve">9) </w:t>
      </w:r>
      <w:r w:rsidRPr="00C15A15">
        <w:rPr>
          <w:bCs/>
          <w:i/>
        </w:rPr>
        <w:t>составление</w:t>
      </w:r>
      <w:r w:rsidRPr="00C15A15">
        <w:rPr>
          <w:bCs/>
        </w:rPr>
        <w:t xml:space="preserve"> формул оксидов химических элементов и соответствующих им </w:t>
      </w:r>
      <w:proofErr w:type="spellStart"/>
      <w:r w:rsidRPr="00C15A15">
        <w:rPr>
          <w:bCs/>
        </w:rPr>
        <w:t>гидроксидов</w:t>
      </w:r>
      <w:proofErr w:type="spellEnd"/>
      <w:r w:rsidRPr="00C15A15">
        <w:rPr>
          <w:bCs/>
        </w:rPr>
        <w:t>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10) </w:t>
      </w:r>
      <w:r w:rsidRPr="00C15A15">
        <w:rPr>
          <w:bCs/>
          <w:i/>
        </w:rPr>
        <w:t>написание</w:t>
      </w:r>
      <w:r w:rsidRPr="00C15A15">
        <w:rPr>
          <w:bCs/>
        </w:rPr>
        <w:t xml:space="preserve"> структурных формул молекулярных соединений и формульных единиц ионных соединений по валентности, степеням окисления или зарядам ионов;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11) </w:t>
      </w:r>
      <w:r w:rsidRPr="00C15A15">
        <w:rPr>
          <w:bCs/>
          <w:i/>
        </w:rPr>
        <w:t>умение формулировать</w:t>
      </w:r>
      <w:r w:rsidRPr="00C15A15">
        <w:rPr>
          <w:bCs/>
        </w:rPr>
        <w:t xml:space="preserve"> основные законы химии — постоянства состава веществ молекулярного строения, сохранения массы веществ, закон Авогадро;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12) </w:t>
      </w:r>
      <w:r w:rsidRPr="00C15A15">
        <w:rPr>
          <w:bCs/>
          <w:i/>
        </w:rPr>
        <w:t>умение формулировать</w:t>
      </w:r>
      <w:r w:rsidRPr="00C15A15">
        <w:rPr>
          <w:bCs/>
        </w:rPr>
        <w:t xml:space="preserve"> основные положения атомно-молекулярного учения и теории электролитической диссоциации;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13) </w:t>
      </w:r>
      <w:r w:rsidRPr="00C15A15">
        <w:rPr>
          <w:bCs/>
          <w:i/>
        </w:rPr>
        <w:t xml:space="preserve">определение </w:t>
      </w:r>
      <w:r w:rsidRPr="00C15A15">
        <w:rPr>
          <w:bCs/>
        </w:rPr>
        <w:t>признаков, условий протекания и прекращения химических реакций;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14) </w:t>
      </w:r>
      <w:r w:rsidRPr="00C15A15">
        <w:rPr>
          <w:bCs/>
          <w:i/>
        </w:rPr>
        <w:t>составление</w:t>
      </w:r>
      <w:r w:rsidRPr="00C15A15">
        <w:rPr>
          <w:bCs/>
        </w:rPr>
        <w:t xml:space="preserve">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15) </w:t>
      </w:r>
      <w:r w:rsidRPr="00C15A15">
        <w:rPr>
          <w:bCs/>
          <w:i/>
        </w:rPr>
        <w:t>составление</w:t>
      </w:r>
      <w:r w:rsidRPr="00C15A15">
        <w:rPr>
          <w:bCs/>
        </w:rPr>
        <w:t xml:space="preserve"> уравнений реакций с участием электролитов также и в ионной форме;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16) </w:t>
      </w:r>
      <w:r w:rsidRPr="00C15A15">
        <w:rPr>
          <w:bCs/>
          <w:i/>
        </w:rPr>
        <w:t>определение</w:t>
      </w:r>
      <w:r w:rsidRPr="00C15A15">
        <w:rPr>
          <w:bCs/>
        </w:rPr>
        <w:t xml:space="preserve"> по химическим уравнениям принадлежности реакций к определённому типу или виду;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17) </w:t>
      </w:r>
      <w:r w:rsidRPr="00C15A15">
        <w:rPr>
          <w:bCs/>
          <w:i/>
        </w:rPr>
        <w:t>составление</w:t>
      </w:r>
      <w:r w:rsidRPr="00C15A15">
        <w:rPr>
          <w:bCs/>
        </w:rPr>
        <w:t xml:space="preserve"> уравнений окислительно-восстановительных реакций с помощью метода электронного баланса; </w:t>
      </w:r>
    </w:p>
    <w:p w:rsidR="00E07070" w:rsidRPr="00C15A15" w:rsidRDefault="00E07070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 xml:space="preserve">18) </w:t>
      </w:r>
      <w:r w:rsidRPr="00C15A15">
        <w:rPr>
          <w:bCs/>
          <w:i/>
        </w:rPr>
        <w:t>применение</w:t>
      </w:r>
      <w:r w:rsidRPr="00C15A15">
        <w:rPr>
          <w:bCs/>
        </w:rPr>
        <w:t xml:space="preserve"> понятий «окисление» и «восстановление» для характеристики химических свойств веществ;</w:t>
      </w:r>
    </w:p>
    <w:p w:rsidR="00C15A15" w:rsidRPr="00C15A15" w:rsidRDefault="00C15A15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>19) определение с помощью качественной реакции хлори</w:t>
      </w:r>
      <w:proofErr w:type="gramStart"/>
      <w:r w:rsidRPr="00C15A15">
        <w:rPr>
          <w:bCs/>
        </w:rPr>
        <w:t>д-</w:t>
      </w:r>
      <w:proofErr w:type="gramEnd"/>
      <w:r w:rsidRPr="00C15A15">
        <w:rPr>
          <w:bCs/>
        </w:rPr>
        <w:t xml:space="preserve">, сульфат- и </w:t>
      </w:r>
      <w:proofErr w:type="spellStart"/>
      <w:r w:rsidRPr="00C15A15">
        <w:rPr>
          <w:bCs/>
        </w:rPr>
        <w:t>карбонат-анионов</w:t>
      </w:r>
      <w:proofErr w:type="spellEnd"/>
      <w:r w:rsidRPr="00C15A15">
        <w:rPr>
          <w:bCs/>
        </w:rPr>
        <w:t xml:space="preserve"> и катиона аммония в растворе;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bCs/>
        </w:rPr>
        <w:t xml:space="preserve">20) </w:t>
      </w:r>
      <w:r w:rsidRPr="00C15A15">
        <w:rPr>
          <w:i/>
          <w:iCs/>
          <w:color w:val="000000"/>
        </w:rPr>
        <w:t>объяснение</w:t>
      </w:r>
      <w:r w:rsidRPr="00C15A15">
        <w:rPr>
          <w:color w:val="000000"/>
        </w:rPr>
        <w:t> влияния различных факторов на скорость химических реакций;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21) </w:t>
      </w:r>
      <w:r w:rsidRPr="00C15A15">
        <w:rPr>
          <w:i/>
          <w:iCs/>
          <w:color w:val="000000"/>
        </w:rPr>
        <w:t>умение характеризовать</w:t>
      </w:r>
      <w:r w:rsidRPr="00C15A15">
        <w:rPr>
          <w:color w:val="000000"/>
        </w:rPr>
        <w:t> положение металлов и неметаллов в периодической системе элементов, строение их атомов и кристаллов, общие физические и химические свойства;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22) </w:t>
      </w:r>
      <w:r w:rsidRPr="00C15A15">
        <w:rPr>
          <w:i/>
          <w:iCs/>
          <w:color w:val="000000"/>
        </w:rPr>
        <w:t>объяснение </w:t>
      </w:r>
      <w:r w:rsidRPr="00C15A15">
        <w:rPr>
          <w:color w:val="000000"/>
        </w:rPr>
        <w:t>многообразия простых веществ явлением аллотропии с указанием её причин;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23) </w:t>
      </w:r>
      <w:r w:rsidRPr="00C15A15">
        <w:rPr>
          <w:i/>
          <w:iCs/>
          <w:color w:val="000000"/>
        </w:rPr>
        <w:t>установление</w:t>
      </w:r>
      <w:r w:rsidRPr="00C15A15">
        <w:rPr>
          <w:color w:val="000000"/>
        </w:rPr>
        <w:t xml:space="preserve"> различий </w:t>
      </w:r>
      <w:proofErr w:type="spellStart"/>
      <w:r w:rsidRPr="00C15A15">
        <w:rPr>
          <w:color w:val="000000"/>
        </w:rPr>
        <w:t>гидр</w:t>
      </w:r>
      <w:proofErr w:type="gramStart"/>
      <w:r w:rsidRPr="00C15A15">
        <w:rPr>
          <w:color w:val="000000"/>
        </w:rPr>
        <w:t>о</w:t>
      </w:r>
      <w:proofErr w:type="spellEnd"/>
      <w:r w:rsidRPr="00C15A15">
        <w:rPr>
          <w:color w:val="000000"/>
        </w:rPr>
        <w:t>-</w:t>
      </w:r>
      <w:proofErr w:type="gramEnd"/>
      <w:r w:rsidRPr="00C15A15">
        <w:rPr>
          <w:color w:val="000000"/>
        </w:rPr>
        <w:t xml:space="preserve">, </w:t>
      </w:r>
      <w:proofErr w:type="spellStart"/>
      <w:r w:rsidRPr="00C15A15">
        <w:rPr>
          <w:color w:val="000000"/>
        </w:rPr>
        <w:t>пиро</w:t>
      </w:r>
      <w:proofErr w:type="spellEnd"/>
      <w:r w:rsidRPr="00C15A15">
        <w:rPr>
          <w:color w:val="000000"/>
        </w:rPr>
        <w:t>- и электрометаллургии и </w:t>
      </w:r>
      <w:r w:rsidRPr="00C15A15">
        <w:rPr>
          <w:i/>
          <w:iCs/>
          <w:color w:val="000000"/>
        </w:rPr>
        <w:t>иллюстрирование</w:t>
      </w:r>
      <w:r w:rsidRPr="00C15A15">
        <w:rPr>
          <w:color w:val="000000"/>
        </w:rPr>
        <w:t> этих различий примерами промышленных способов получения металлов;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24) </w:t>
      </w:r>
      <w:r w:rsidRPr="00C15A15">
        <w:rPr>
          <w:i/>
          <w:iCs/>
          <w:color w:val="000000"/>
        </w:rPr>
        <w:t>умение давать</w:t>
      </w:r>
      <w:r w:rsidRPr="00C15A15">
        <w:rPr>
          <w:color w:val="000000"/>
        </w:rPr>
        <w:t> общую характеристику элементов I, II, VII</w:t>
      </w:r>
      <w:proofErr w:type="gramStart"/>
      <w:r w:rsidRPr="00C15A15">
        <w:rPr>
          <w:color w:val="000000"/>
        </w:rPr>
        <w:t>А</w:t>
      </w:r>
      <w:proofErr w:type="gramEnd"/>
      <w:r w:rsidRPr="00C15A15">
        <w:rPr>
          <w:color w:val="000000"/>
        </w:rPr>
        <w:t xml:space="preserve"> групп, а также водорода, кислорода, азота, серы, фосфора, углерода, кремния и образованных ими простых веществ и важнейших соединений (строение, нахождение в природе, получение, физические и химические свойства, применение);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25) </w:t>
      </w:r>
      <w:r w:rsidRPr="00C15A15">
        <w:rPr>
          <w:i/>
          <w:iCs/>
          <w:color w:val="000000"/>
        </w:rPr>
        <w:t>умение описывать</w:t>
      </w:r>
      <w:r w:rsidRPr="00C15A15">
        <w:rPr>
          <w:color w:val="000000"/>
        </w:rPr>
        <w:t> коррозию металлов и способы защиты от неё;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26) </w:t>
      </w:r>
      <w:r w:rsidRPr="00C15A15">
        <w:rPr>
          <w:i/>
          <w:iCs/>
          <w:color w:val="000000"/>
        </w:rPr>
        <w:t>умение</w:t>
      </w:r>
      <w:r w:rsidRPr="00C15A15">
        <w:rPr>
          <w:color w:val="000000"/>
        </w:rPr>
        <w:t> </w:t>
      </w:r>
      <w:r w:rsidRPr="00C15A15">
        <w:rPr>
          <w:i/>
          <w:iCs/>
          <w:color w:val="000000"/>
        </w:rPr>
        <w:t>производить</w:t>
      </w:r>
      <w:r w:rsidRPr="00C15A15">
        <w:rPr>
          <w:color w:val="000000"/>
        </w:rPr>
        <w:t> химические расчёты с использованием понятий «массовая доля вещества в смеси», «количество вещества», «молярный объём» по формулам и уравнениям реакций;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27) </w:t>
      </w:r>
      <w:r w:rsidRPr="00C15A15">
        <w:rPr>
          <w:i/>
          <w:iCs/>
          <w:color w:val="000000"/>
        </w:rPr>
        <w:t>описание</w:t>
      </w:r>
      <w:r w:rsidRPr="00C15A15">
        <w:rPr>
          <w:color w:val="000000"/>
        </w:rPr>
        <w:t> свойств и практического значения изученных органических веществ;</w:t>
      </w:r>
    </w:p>
    <w:p w:rsidR="00C15A15" w:rsidRPr="00C15A15" w:rsidRDefault="00C15A15" w:rsidP="00C15A15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15A15">
        <w:rPr>
          <w:color w:val="000000"/>
        </w:rPr>
        <w:t>28) </w:t>
      </w:r>
      <w:r w:rsidRPr="00C15A15">
        <w:rPr>
          <w:i/>
          <w:iCs/>
          <w:color w:val="000000"/>
        </w:rPr>
        <w:t>выполнение </w:t>
      </w:r>
      <w:r w:rsidRPr="00C15A15">
        <w:rPr>
          <w:color w:val="000000"/>
        </w:rPr>
        <w:t>обозначенных в программе экспериментов, </w:t>
      </w:r>
      <w:r w:rsidRPr="00C15A15">
        <w:rPr>
          <w:i/>
          <w:iCs/>
          <w:color w:val="000000"/>
        </w:rPr>
        <w:t>распознавание </w:t>
      </w:r>
      <w:r w:rsidRPr="00C15A15">
        <w:rPr>
          <w:color w:val="000000"/>
        </w:rPr>
        <w:t>неорганических веществ по соответствующим признакам;</w:t>
      </w:r>
    </w:p>
    <w:p w:rsidR="00C15A15" w:rsidRPr="00C15A15" w:rsidRDefault="00C15A15" w:rsidP="00C15A15">
      <w:pPr>
        <w:pStyle w:val="ac"/>
        <w:ind w:firstLine="709"/>
        <w:jc w:val="both"/>
        <w:rPr>
          <w:bCs/>
        </w:rPr>
      </w:pPr>
    </w:p>
    <w:p w:rsidR="00E07070" w:rsidRPr="00C15A15" w:rsidRDefault="00C15A15" w:rsidP="00C15A15">
      <w:pPr>
        <w:pStyle w:val="ac"/>
        <w:ind w:firstLine="709"/>
        <w:jc w:val="both"/>
        <w:rPr>
          <w:bCs/>
        </w:rPr>
      </w:pPr>
      <w:r w:rsidRPr="00C15A15">
        <w:rPr>
          <w:bCs/>
        </w:rPr>
        <w:t>2</w:t>
      </w:r>
      <w:r w:rsidR="00E07070" w:rsidRPr="00C15A15">
        <w:rPr>
          <w:bCs/>
        </w:rPr>
        <w:t xml:space="preserve">9) </w:t>
      </w:r>
      <w:r w:rsidR="00E07070" w:rsidRPr="00C15A15">
        <w:rPr>
          <w:bCs/>
          <w:i/>
        </w:rPr>
        <w:t>соблюдение</w:t>
      </w:r>
      <w:r w:rsidR="00E07070" w:rsidRPr="00C15A15">
        <w:rPr>
          <w:bCs/>
        </w:rPr>
        <w:t xml:space="preserve"> правил безопасной работы в химическом кабинете (лаборатории).</w:t>
      </w:r>
    </w:p>
    <w:p w:rsidR="00E07070" w:rsidRPr="0051673F" w:rsidRDefault="00E07070" w:rsidP="00E0707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07070" w:rsidRPr="0051673F" w:rsidRDefault="00E07070" w:rsidP="00E07070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>Формы организации  образовательного процесса</w:t>
      </w:r>
    </w:p>
    <w:p w:rsidR="00E07070" w:rsidRPr="0051673F" w:rsidRDefault="00E07070" w:rsidP="00E07070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Индивидуальная, парная, групповая, интерактивная.</w:t>
      </w:r>
    </w:p>
    <w:p w:rsidR="00E07070" w:rsidRPr="0051673F" w:rsidRDefault="00E07070" w:rsidP="00E07070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 xml:space="preserve">Методы обучения: </w:t>
      </w:r>
    </w:p>
    <w:p w:rsidR="00E07070" w:rsidRPr="0051673F" w:rsidRDefault="00E07070" w:rsidP="00E070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источнику знаний: </w:t>
      </w:r>
      <w:proofErr w:type="gramStart"/>
      <w:r w:rsidRPr="0051673F">
        <w:rPr>
          <w:rFonts w:ascii="Times New Roman" w:hAnsi="Times New Roman"/>
          <w:sz w:val="24"/>
          <w:szCs w:val="24"/>
        </w:rPr>
        <w:t>словесные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, наглядные, практические; </w:t>
      </w:r>
    </w:p>
    <w:p w:rsidR="00E07070" w:rsidRPr="0051673F" w:rsidRDefault="00E07070" w:rsidP="00E070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lastRenderedPageBreak/>
        <w:t xml:space="preserve">По уровню познавательной активности: </w:t>
      </w:r>
      <w:proofErr w:type="gramStart"/>
      <w:r w:rsidRPr="0051673F">
        <w:rPr>
          <w:rFonts w:ascii="Times New Roman" w:hAnsi="Times New Roman"/>
          <w:sz w:val="24"/>
          <w:szCs w:val="24"/>
        </w:rPr>
        <w:t>проблемный</w:t>
      </w:r>
      <w:proofErr w:type="gramEnd"/>
      <w:r w:rsidRPr="0051673F">
        <w:rPr>
          <w:rFonts w:ascii="Times New Roman" w:hAnsi="Times New Roman"/>
          <w:sz w:val="24"/>
          <w:szCs w:val="24"/>
        </w:rPr>
        <w:t>, частично-поисковый, объяснительно-иллюстративный;</w:t>
      </w:r>
    </w:p>
    <w:p w:rsidR="00E07070" w:rsidRPr="0051673F" w:rsidRDefault="00E07070" w:rsidP="00E07070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принципу расчленения или соединения знаний: </w:t>
      </w:r>
      <w:proofErr w:type="gramStart"/>
      <w:r w:rsidRPr="0051673F">
        <w:rPr>
          <w:rFonts w:ascii="Times New Roman" w:hAnsi="Times New Roman"/>
          <w:sz w:val="24"/>
          <w:szCs w:val="24"/>
        </w:rPr>
        <w:t>аналитический</w:t>
      </w:r>
      <w:proofErr w:type="gramEnd"/>
      <w:r w:rsidRPr="0051673F">
        <w:rPr>
          <w:rFonts w:ascii="Times New Roman" w:hAnsi="Times New Roman"/>
          <w:sz w:val="24"/>
          <w:szCs w:val="24"/>
        </w:rPr>
        <w:t>, синтетический, сравнительный, обобщающий, классификационный.</w:t>
      </w:r>
    </w:p>
    <w:p w:rsidR="00E07070" w:rsidRPr="0051673F" w:rsidRDefault="00E07070" w:rsidP="00E07070">
      <w:pPr>
        <w:pStyle w:val="HTML"/>
        <w:tabs>
          <w:tab w:val="left" w:pos="18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1673F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5167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1673F">
        <w:rPr>
          <w:rFonts w:ascii="Times New Roman" w:hAnsi="Times New Roman" w:cs="Times New Roman"/>
          <w:b/>
          <w:sz w:val="24"/>
          <w:szCs w:val="24"/>
        </w:rPr>
        <w:t>обучения</w:t>
      </w:r>
    </w:p>
    <w:p w:rsidR="00E07070" w:rsidRPr="0051673F" w:rsidRDefault="00E07070" w:rsidP="00E07070">
      <w:pPr>
        <w:pStyle w:val="a7"/>
        <w:tabs>
          <w:tab w:val="left" w:pos="180"/>
        </w:tabs>
        <w:spacing w:before="0" w:beforeAutospacing="0" w:after="0" w:afterAutospacing="0"/>
        <w:ind w:firstLine="709"/>
        <w:jc w:val="both"/>
      </w:pPr>
      <w:r w:rsidRPr="0051673F">
        <w:t>Данная рабочая программа может быть реализована при использовании традиционной технологии обучения, а также элементов других современных образовательных технологий, передовых форм и методов обучения, таких как проблемный метод, развивающее обучение, компьютерные технологии, тестовый контроль знаний и др.</w:t>
      </w:r>
    </w:p>
    <w:p w:rsidR="00E07070" w:rsidRPr="0051673F" w:rsidRDefault="00E07070" w:rsidP="00E07070">
      <w:pPr>
        <w:pStyle w:val="a7"/>
        <w:tabs>
          <w:tab w:val="left" w:pos="180"/>
        </w:tabs>
        <w:spacing w:before="0" w:beforeAutospacing="0" w:after="0" w:afterAutospacing="0"/>
        <w:ind w:firstLine="709"/>
        <w:rPr>
          <w:b/>
        </w:rPr>
      </w:pPr>
      <w:r w:rsidRPr="0051673F">
        <w:rPr>
          <w:b/>
        </w:rPr>
        <w:t xml:space="preserve">Виды и формы контроля. </w:t>
      </w:r>
      <w:r w:rsidRPr="0051673F">
        <w:t xml:space="preserve"> Для оценки учебных достижений обучающихся используется:</w:t>
      </w:r>
    </w:p>
    <w:p w:rsidR="00C15A15" w:rsidRPr="004F158F" w:rsidRDefault="00C15A15" w:rsidP="00C15A15">
      <w:pPr>
        <w:pStyle w:val="ac"/>
        <w:numPr>
          <w:ilvl w:val="0"/>
          <w:numId w:val="3"/>
        </w:numPr>
        <w:tabs>
          <w:tab w:val="left" w:pos="851"/>
        </w:tabs>
        <w:ind w:left="851"/>
        <w:jc w:val="both"/>
      </w:pPr>
      <w:r w:rsidRPr="004F158F">
        <w:t>текущий контроль в виде проверочных работ и тестов;</w:t>
      </w:r>
    </w:p>
    <w:p w:rsidR="00C15A15" w:rsidRPr="004F158F" w:rsidRDefault="00C15A15" w:rsidP="00C15A15">
      <w:pPr>
        <w:pStyle w:val="ac"/>
        <w:numPr>
          <w:ilvl w:val="0"/>
          <w:numId w:val="3"/>
        </w:numPr>
        <w:tabs>
          <w:tab w:val="left" w:pos="851"/>
        </w:tabs>
        <w:ind w:left="851"/>
        <w:jc w:val="both"/>
      </w:pPr>
      <w:r w:rsidRPr="004F158F">
        <w:t>тематический контроль в виде  контрольных работ;</w:t>
      </w:r>
    </w:p>
    <w:p w:rsidR="00C15A15" w:rsidRDefault="00C15A15" w:rsidP="00C15A15">
      <w:pPr>
        <w:pStyle w:val="ac"/>
        <w:numPr>
          <w:ilvl w:val="0"/>
          <w:numId w:val="3"/>
        </w:numPr>
        <w:tabs>
          <w:tab w:val="left" w:pos="851"/>
        </w:tabs>
        <w:spacing w:after="240"/>
        <w:ind w:left="851"/>
        <w:jc w:val="both"/>
      </w:pPr>
      <w:r w:rsidRPr="004F158F">
        <w:t>итоговый контроль в виде</w:t>
      </w:r>
      <w:r>
        <w:t xml:space="preserve"> контрольной работы и теста.</w:t>
      </w:r>
    </w:p>
    <w:p w:rsidR="00E07070" w:rsidRPr="00C15A15" w:rsidRDefault="00E07070" w:rsidP="00E0707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15A15">
        <w:rPr>
          <w:rFonts w:ascii="Times New Roman" w:hAnsi="Times New Roman"/>
          <w:i/>
          <w:sz w:val="24"/>
          <w:szCs w:val="24"/>
        </w:rPr>
        <w:t>Формы контроля: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фронтальный опрос; 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у доски; 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по карточкам; 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дифференцированная самостоятельная работа; 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>дифференцированная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 проверочная работ;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химический диктант,  тестовый контроль;  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практические работы; </w:t>
      </w:r>
    </w:p>
    <w:p w:rsidR="00E07070" w:rsidRPr="0051673F" w:rsidRDefault="00E07070" w:rsidP="00E07070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контрольные работы.</w:t>
      </w:r>
    </w:p>
    <w:p w:rsidR="00E07070" w:rsidRDefault="00E07070" w:rsidP="00E07070">
      <w:pPr>
        <w:tabs>
          <w:tab w:val="left" w:pos="851"/>
        </w:tabs>
        <w:spacing w:line="240" w:lineRule="auto"/>
        <w:ind w:left="851"/>
        <w:jc w:val="both"/>
      </w:pPr>
    </w:p>
    <w:p w:rsidR="00E07070" w:rsidRPr="00C83E22" w:rsidRDefault="00E07070" w:rsidP="00E07070">
      <w:pPr>
        <w:pStyle w:val="a4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AdverGothic" w:hAnsi="Times New Roman"/>
          <w:b/>
          <w:color w:val="000000"/>
          <w:sz w:val="28"/>
          <w:szCs w:val="24"/>
        </w:rPr>
      </w:pPr>
      <w:r w:rsidRPr="00C83E22">
        <w:rPr>
          <w:rFonts w:ascii="Times New Roman" w:eastAsia="AdverGothic" w:hAnsi="Times New Roman"/>
          <w:b/>
          <w:color w:val="000000"/>
          <w:sz w:val="28"/>
          <w:szCs w:val="24"/>
        </w:rPr>
        <w:t>И</w:t>
      </w:r>
      <w:r>
        <w:rPr>
          <w:rFonts w:ascii="Times New Roman" w:eastAsia="AdverGothic" w:hAnsi="Times New Roman"/>
          <w:b/>
          <w:color w:val="000000"/>
          <w:sz w:val="28"/>
          <w:szCs w:val="24"/>
        </w:rPr>
        <w:t>зменения</w:t>
      </w:r>
      <w:r w:rsidRPr="00C83E22">
        <w:rPr>
          <w:rFonts w:ascii="Times New Roman" w:eastAsia="AdverGothic" w:hAnsi="Times New Roman"/>
          <w:b/>
          <w:color w:val="000000"/>
          <w:sz w:val="28"/>
          <w:szCs w:val="24"/>
        </w:rPr>
        <w:t xml:space="preserve">, внесенные в авторскую программу </w:t>
      </w:r>
    </w:p>
    <w:p w:rsidR="00E07070" w:rsidRDefault="00E07070" w:rsidP="00E07070">
      <w:pPr>
        <w:pStyle w:val="c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0"/>
          <w:szCs w:val="20"/>
        </w:rPr>
      </w:pPr>
      <w:r>
        <w:rPr>
          <w:rStyle w:val="c27"/>
          <w:b/>
          <w:bCs/>
          <w:color w:val="000000"/>
          <w:sz w:val="22"/>
          <w:szCs w:val="22"/>
        </w:rPr>
        <w:t>Авторская программа рассчитана на 70 часов, 6 часов резервного времени, поэтому увеличено</w:t>
      </w:r>
      <w:r>
        <w:rPr>
          <w:rStyle w:val="c12"/>
          <w:color w:val="000000"/>
          <w:sz w:val="22"/>
          <w:szCs w:val="22"/>
        </w:rPr>
        <w:t> число часов на обобщение тем:</w:t>
      </w:r>
    </w:p>
    <w:p w:rsidR="00071D9C" w:rsidRPr="00323638" w:rsidRDefault="00071D9C" w:rsidP="00071D9C">
      <w:pPr>
        <w:pStyle w:val="c2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  <w:sz w:val="20"/>
          <w:szCs w:val="20"/>
        </w:rPr>
      </w:pPr>
      <w:r w:rsidRPr="00323638">
        <w:t>Тема 1. Химические реакции в растворах 1 час;</w:t>
      </w:r>
      <w:r w:rsidRPr="00323638">
        <w:rPr>
          <w:rStyle w:val="c12"/>
          <w:color w:val="000000"/>
          <w:sz w:val="22"/>
          <w:szCs w:val="22"/>
        </w:rPr>
        <w:t xml:space="preserve"> </w:t>
      </w:r>
    </w:p>
    <w:p w:rsidR="00071D9C" w:rsidRPr="00323638" w:rsidRDefault="00071D9C" w:rsidP="00071D9C">
      <w:pPr>
        <w:pStyle w:val="c2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  <w:sz w:val="20"/>
          <w:szCs w:val="20"/>
        </w:rPr>
      </w:pPr>
      <w:r w:rsidRPr="00323638">
        <w:rPr>
          <w:rStyle w:val="c12"/>
          <w:color w:val="000000"/>
          <w:sz w:val="22"/>
          <w:szCs w:val="22"/>
        </w:rPr>
        <w:t>Тема 2. Неметаллы и их соединения 1 час;</w:t>
      </w:r>
    </w:p>
    <w:p w:rsidR="00071D9C" w:rsidRPr="00323638" w:rsidRDefault="00071D9C" w:rsidP="00071D9C">
      <w:pPr>
        <w:pStyle w:val="c2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  <w:sz w:val="20"/>
          <w:szCs w:val="20"/>
        </w:rPr>
      </w:pPr>
      <w:r w:rsidRPr="00323638">
        <w:rPr>
          <w:rStyle w:val="c12"/>
          <w:color w:val="000000"/>
          <w:sz w:val="20"/>
          <w:szCs w:val="20"/>
        </w:rPr>
        <w:t>Тема 3. Металлы и их соединения  1 час;</w:t>
      </w:r>
    </w:p>
    <w:p w:rsidR="00071D9C" w:rsidRPr="00323638" w:rsidRDefault="00071D9C" w:rsidP="00071D9C">
      <w:pPr>
        <w:pStyle w:val="c2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2"/>
          <w:color w:val="000000"/>
          <w:sz w:val="20"/>
          <w:szCs w:val="20"/>
        </w:rPr>
      </w:pPr>
      <w:r w:rsidRPr="00323638">
        <w:rPr>
          <w:rStyle w:val="c12"/>
          <w:color w:val="000000"/>
          <w:sz w:val="20"/>
          <w:szCs w:val="20"/>
        </w:rPr>
        <w:t>Тема 4. Химия и окружающая среда увеличено на 1 час;</w:t>
      </w:r>
    </w:p>
    <w:p w:rsidR="00071D9C" w:rsidRPr="00323638" w:rsidRDefault="00071D9C" w:rsidP="00071D9C">
      <w:pPr>
        <w:pStyle w:val="a4"/>
        <w:numPr>
          <w:ilvl w:val="0"/>
          <w:numId w:val="2"/>
        </w:numPr>
        <w:shd w:val="clear" w:color="auto" w:fill="FFFFFF"/>
        <w:jc w:val="both"/>
        <w:rPr>
          <w:rStyle w:val="c12"/>
          <w:color w:val="000000"/>
          <w:sz w:val="20"/>
          <w:szCs w:val="20"/>
        </w:rPr>
      </w:pPr>
      <w:r w:rsidRPr="00323638">
        <w:rPr>
          <w:rFonts w:ascii="Times New Roman" w:eastAsia="AdverGothic" w:hAnsi="Times New Roman"/>
          <w:sz w:val="24"/>
          <w:szCs w:val="28"/>
        </w:rPr>
        <w:t>Тема 4. Обобщение знаний по химии за курс основной школы. Подготовка к Основному государственному экзамену (ОГЭ) 1час.</w:t>
      </w:r>
    </w:p>
    <w:p w:rsidR="00E07070" w:rsidRDefault="00E07070" w:rsidP="00E07070"/>
    <w:p w:rsidR="00E07070" w:rsidRPr="00C83E22" w:rsidRDefault="00E07070" w:rsidP="00E07070">
      <w:pPr>
        <w:sectPr w:rsidR="00E07070" w:rsidRPr="00C83E22" w:rsidSect="00E070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 xml:space="preserve"> </w:t>
      </w:r>
    </w:p>
    <w:p w:rsidR="00E07070" w:rsidRDefault="00E07070" w:rsidP="00E07070">
      <w:pPr>
        <w:pStyle w:val="2"/>
        <w:rPr>
          <w:b/>
          <w:sz w:val="24"/>
        </w:rPr>
      </w:pPr>
      <w:bookmarkStart w:id="3" w:name="_Toc528597417"/>
      <w:bookmarkStart w:id="4" w:name="_Toc11956393"/>
      <w:bookmarkStart w:id="5" w:name="_Toc50062377"/>
      <w:r w:rsidRPr="007A3F88">
        <w:rPr>
          <w:b/>
          <w:sz w:val="24"/>
        </w:rPr>
        <w:lastRenderedPageBreak/>
        <w:t>Содержание учебного предмета</w:t>
      </w:r>
      <w:bookmarkEnd w:id="3"/>
      <w:bookmarkEnd w:id="4"/>
      <w:bookmarkEnd w:id="5"/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  <w:r w:rsidRPr="002645F2">
        <w:rPr>
          <w:b/>
          <w:bCs/>
          <w:color w:val="000000"/>
        </w:rPr>
        <w:t>Повторение и обобщение сведений по курсу 8 класса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Бинарные соединения. Оксиды солеобразующие и несолеобразующие. </w:t>
      </w:r>
      <w:proofErr w:type="spellStart"/>
      <w:r w:rsidRPr="002645F2">
        <w:rPr>
          <w:color w:val="000000"/>
        </w:rPr>
        <w:t>Гидроксиды</w:t>
      </w:r>
      <w:proofErr w:type="spellEnd"/>
      <w:r w:rsidRPr="002645F2">
        <w:rPr>
          <w:color w:val="000000"/>
        </w:rPr>
        <w:t xml:space="preserve">: основания, </w:t>
      </w:r>
      <w:proofErr w:type="spellStart"/>
      <w:r w:rsidRPr="002645F2">
        <w:rPr>
          <w:color w:val="000000"/>
        </w:rPr>
        <w:t>амфотерные</w:t>
      </w:r>
      <w:proofErr w:type="spellEnd"/>
      <w:r w:rsidRPr="002645F2">
        <w:rPr>
          <w:color w:val="000000"/>
        </w:rPr>
        <w:t>, кислоты. Средние, кислые, основные СОЛИ.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Обобщение сведений о химических реакциях. Классификация химических реакций по различным основаниям: составу и числу реагирующих и образующихся веществ, тепловому эффекту, направлению, изменению степеней окисления элементов, образующих реагирующие вещества, фазе, использованию катализатора.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Понятие о скорости химической реакции. Факторы, влияющие на скорость химических реакций: природа реагирующих веществ, их концентрация, температура, площадь соприкосновения, наличие катализатора. Катализ.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Демонстрации</w:t>
      </w:r>
    </w:p>
    <w:p w:rsidR="002645F2" w:rsidRPr="002645F2" w:rsidRDefault="002645F2" w:rsidP="00C961A8">
      <w:pPr>
        <w:pStyle w:val="a7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Ознакомление с коллекциями металлов и неметаллов.</w:t>
      </w:r>
    </w:p>
    <w:p w:rsidR="002645F2" w:rsidRPr="002645F2" w:rsidRDefault="002645F2" w:rsidP="00C961A8">
      <w:pPr>
        <w:pStyle w:val="a7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Ознакомление с коллекциями оксидов, кислот и солей.</w:t>
      </w:r>
    </w:p>
    <w:p w:rsidR="002645F2" w:rsidRPr="002645F2" w:rsidRDefault="002645F2" w:rsidP="00C961A8">
      <w:pPr>
        <w:pStyle w:val="a7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Зависимость скорости химической реакции от природы реагирующих веществ.</w:t>
      </w:r>
    </w:p>
    <w:p w:rsidR="002645F2" w:rsidRPr="002645F2" w:rsidRDefault="002645F2" w:rsidP="00C961A8">
      <w:pPr>
        <w:pStyle w:val="a7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Зависимость скорости химической реакции от концентрации реагирующих веществ.</w:t>
      </w:r>
    </w:p>
    <w:p w:rsidR="002645F2" w:rsidRPr="002645F2" w:rsidRDefault="002645F2" w:rsidP="00C961A8">
      <w:pPr>
        <w:pStyle w:val="a7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Зависимость скорости химической реакции от площади соприкосновения реагирующих веществ («кипящий слой»</w:t>
      </w:r>
      <w:proofErr w:type="gramStart"/>
      <w:r w:rsidRPr="002645F2">
        <w:rPr>
          <w:color w:val="000000"/>
        </w:rPr>
        <w:t xml:space="preserve"> )</w:t>
      </w:r>
      <w:proofErr w:type="gramEnd"/>
      <w:r w:rsidRPr="002645F2">
        <w:rPr>
          <w:color w:val="000000"/>
        </w:rPr>
        <w:t>.</w:t>
      </w:r>
    </w:p>
    <w:p w:rsidR="002645F2" w:rsidRPr="002645F2" w:rsidRDefault="002645F2" w:rsidP="00C961A8">
      <w:pPr>
        <w:pStyle w:val="a7"/>
        <w:numPr>
          <w:ilvl w:val="0"/>
          <w:numId w:val="24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Зависимость скорости химической реакции от температуры реагирующих веществ.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Лабораторные опыты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1. Взаимодействие аммиака и </w:t>
      </w:r>
      <w:proofErr w:type="spellStart"/>
      <w:r w:rsidRPr="002645F2">
        <w:rPr>
          <w:color w:val="000000"/>
        </w:rPr>
        <w:t>хлороводорода</w:t>
      </w:r>
      <w:proofErr w:type="spellEnd"/>
      <w:r w:rsidRPr="002645F2">
        <w:rPr>
          <w:color w:val="000000"/>
        </w:rPr>
        <w:t>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2. Реакция нейтрализации.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3. Наблюдение теплового эффекта реакции нейтрализации.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4. Взаимодействие серной кислоты с оксидом меди (II).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5. Разложение </w:t>
      </w:r>
      <w:proofErr w:type="spellStart"/>
      <w:r w:rsidRPr="002645F2">
        <w:rPr>
          <w:color w:val="000000"/>
        </w:rPr>
        <w:t>пероксида</w:t>
      </w:r>
      <w:proofErr w:type="spellEnd"/>
      <w:r w:rsidRPr="002645F2">
        <w:rPr>
          <w:color w:val="000000"/>
        </w:rPr>
        <w:t xml:space="preserve"> водорода с помощью каталазы картофеля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6. Зависимость скорости химической реакции от природы реагирующих веществ на примере взаимодействия растворов </w:t>
      </w:r>
      <w:proofErr w:type="spellStart"/>
      <w:r w:rsidRPr="002645F2">
        <w:rPr>
          <w:color w:val="000000"/>
        </w:rPr>
        <w:t>тиосульфатанатрия</w:t>
      </w:r>
      <w:proofErr w:type="spellEnd"/>
      <w:r w:rsidRPr="002645F2">
        <w:rPr>
          <w:color w:val="000000"/>
        </w:rPr>
        <w:t xml:space="preserve"> и хлорида бария, тиосульфата натрия и соляной кислоты.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7. Зависимость скорости химической реакции от природы металлов при их взаимодействии с соляной кислотой.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8. Зависимость скорости химической реакции от природы кислот при взаимодействии их с железом.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9. Зависимость скорости химической реакции от температуры.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10. Зависимость скорости химической реакции от концентрации.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11. Зависимость скорости химической реакции от площади соприкосновения реагирующих веществ.</w:t>
      </w:r>
    </w:p>
    <w:p w:rsid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12. Зависимость скорости химической реакции от катализатора.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  <w:r w:rsidRPr="002645F2">
        <w:rPr>
          <w:b/>
          <w:bCs/>
          <w:color w:val="000000"/>
        </w:rPr>
        <w:t>Химические реакции в растворах электролитов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Понятие об электролитической диссоциации. Электролиты и </w:t>
      </w:r>
      <w:proofErr w:type="spellStart"/>
      <w:r w:rsidRPr="002645F2">
        <w:rPr>
          <w:color w:val="000000"/>
        </w:rPr>
        <w:t>неэлектролиты</w:t>
      </w:r>
      <w:proofErr w:type="spellEnd"/>
      <w:r w:rsidRPr="002645F2">
        <w:rPr>
          <w:color w:val="000000"/>
        </w:rPr>
        <w:t>. Механизм диссоциации электролитов с различным характером связи. Степень электролитической диссоциации. Сильные и слабые электролиты.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Основные положения теории электролитической диссоциации. Классификация ионов и их свойства. Кислоты, основания и соли как электролиты. Их классификация и диссоциация.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lastRenderedPageBreak/>
        <w:t xml:space="preserve">Общие химические свойства кислот: изменение окраски индикаторов, взаимодействие с металлами, оксидами и </w:t>
      </w:r>
      <w:proofErr w:type="spellStart"/>
      <w:r w:rsidRPr="002645F2">
        <w:rPr>
          <w:color w:val="000000"/>
        </w:rPr>
        <w:t>гидроксидами</w:t>
      </w:r>
      <w:proofErr w:type="spellEnd"/>
      <w:r w:rsidRPr="002645F2">
        <w:rPr>
          <w:color w:val="000000"/>
        </w:rPr>
        <w:t xml:space="preserve"> металлов и солями. Молекулярные и ионные (полные и сокращённые) уравнения реакций.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Химический смысл сокращённых уравнений. Условия протекания реакций между электролитами до конца. Ряд активности металлов.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оснований: взаимодействие с кислотами, разложение при нагревании.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Общие химические свойства средних солей: взаимодействие с кислотами, щелочами, солями и металлами. Взаимодействие кислых солей со щелочами.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Гидролиз, как обменное взаимодействие солей с водой. Гидролиз соли сильного основания и слабой кислоты. Гидролиз соли слабого основания и сильной кислоты. Шкала </w:t>
      </w:r>
      <w:proofErr w:type="spellStart"/>
      <w:r w:rsidRPr="002645F2">
        <w:rPr>
          <w:color w:val="000000"/>
        </w:rPr>
        <w:t>рН</w:t>
      </w:r>
      <w:proofErr w:type="spellEnd"/>
      <w:r w:rsidRPr="002645F2">
        <w:rPr>
          <w:color w:val="000000"/>
        </w:rPr>
        <w:t>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Свойства кислот, оснований, оксидов и солей в свете теории электролитической диссоциации и </w:t>
      </w:r>
      <w:proofErr w:type="spellStart"/>
      <w:r w:rsidRPr="002645F2">
        <w:rPr>
          <w:color w:val="000000"/>
        </w:rPr>
        <w:t>окислительно</w:t>
      </w:r>
      <w:proofErr w:type="spellEnd"/>
      <w:r w:rsidRPr="002645F2">
        <w:rPr>
          <w:color w:val="000000"/>
        </w:rPr>
        <w:t xml:space="preserve"> </w:t>
      </w:r>
      <w:proofErr w:type="gramStart"/>
      <w:r w:rsidRPr="002645F2">
        <w:rPr>
          <w:color w:val="000000"/>
        </w:rPr>
        <w:t>-в</w:t>
      </w:r>
      <w:proofErr w:type="gramEnd"/>
      <w:r w:rsidRPr="002645F2">
        <w:rPr>
          <w:color w:val="000000"/>
        </w:rPr>
        <w:t>осстановительных реакций.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Демонстрации.</w:t>
      </w:r>
    </w:p>
    <w:p w:rsidR="002645F2" w:rsidRPr="002645F2" w:rsidRDefault="002645F2" w:rsidP="00C961A8">
      <w:pPr>
        <w:pStyle w:val="a7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Испытание веществ и их растворов на электропроводность.</w:t>
      </w:r>
    </w:p>
    <w:p w:rsidR="002645F2" w:rsidRPr="002645F2" w:rsidRDefault="002645F2" w:rsidP="00C961A8">
      <w:pPr>
        <w:pStyle w:val="a7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Зависимость электропроводности уксусной кислоты от концентрации. " Движение окрашенных ионов в электрическом поле.</w:t>
      </w:r>
    </w:p>
    <w:p w:rsidR="002645F2" w:rsidRPr="002645F2" w:rsidRDefault="002645F2" w:rsidP="00C961A8">
      <w:pPr>
        <w:pStyle w:val="a7"/>
        <w:numPr>
          <w:ilvl w:val="0"/>
          <w:numId w:val="2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Определение характера среды в растворах солей.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Лабораторные опыты.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Диссоциация слабых электролитов на примере уксусной кислоты.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 xml:space="preserve"> Изменение окраски индикаторов в кислотной среде.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Реакция нейтрализации раствора щёлочи различными кислотами.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 xml:space="preserve"> Получение </w:t>
      </w:r>
      <w:proofErr w:type="spellStart"/>
      <w:r w:rsidRPr="002645F2">
        <w:rPr>
          <w:color w:val="000000"/>
        </w:rPr>
        <w:t>гидроксидамед</w:t>
      </w:r>
      <w:proofErr w:type="gramStart"/>
      <w:r w:rsidRPr="002645F2">
        <w:rPr>
          <w:color w:val="000000"/>
        </w:rPr>
        <w:t>и</w:t>
      </w:r>
      <w:proofErr w:type="spellEnd"/>
      <w:r w:rsidRPr="002645F2">
        <w:rPr>
          <w:color w:val="000000"/>
        </w:rPr>
        <w:t>(</w:t>
      </w:r>
      <w:proofErr w:type="gramEnd"/>
      <w:r w:rsidRPr="002645F2">
        <w:rPr>
          <w:color w:val="000000"/>
        </w:rPr>
        <w:t>П) и его взаимодействие с различными кислотами.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 xml:space="preserve">Взаимодействие сильных кислот с оксидом </w:t>
      </w:r>
      <w:proofErr w:type="spellStart"/>
      <w:r w:rsidRPr="002645F2">
        <w:rPr>
          <w:color w:val="000000"/>
        </w:rPr>
        <w:t>мсди</w:t>
      </w:r>
      <w:proofErr w:type="spellEnd"/>
      <w:r w:rsidRPr="002645F2">
        <w:rPr>
          <w:color w:val="000000"/>
        </w:rPr>
        <w:t>(II).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Взаимодействие кислот с металлами.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Качественная реакция на карбонат-ион.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Получение студня кремниевой кислоты.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Качественная реакция на хлори</w:t>
      </w:r>
      <w:proofErr w:type="gramStart"/>
      <w:r w:rsidRPr="002645F2">
        <w:rPr>
          <w:color w:val="000000"/>
        </w:rPr>
        <w:t>д-</w:t>
      </w:r>
      <w:proofErr w:type="gramEnd"/>
      <w:r w:rsidRPr="002645F2">
        <w:rPr>
          <w:color w:val="000000"/>
        </w:rPr>
        <w:t xml:space="preserve"> или </w:t>
      </w:r>
      <w:proofErr w:type="spellStart"/>
      <w:r w:rsidRPr="002645F2">
        <w:rPr>
          <w:color w:val="000000"/>
        </w:rPr>
        <w:t>сульфат-ионы</w:t>
      </w:r>
      <w:proofErr w:type="spellEnd"/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Изменение окраски индикаторов в щелочной среде.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Взаимодействие щелочей с углекислым газом.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Качественная реакция на катион аммония.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 xml:space="preserve">Получение </w:t>
      </w:r>
      <w:proofErr w:type="spellStart"/>
      <w:r w:rsidRPr="002645F2">
        <w:rPr>
          <w:color w:val="000000"/>
        </w:rPr>
        <w:t>гидроксида</w:t>
      </w:r>
      <w:proofErr w:type="spellEnd"/>
      <w:r w:rsidRPr="002645F2">
        <w:rPr>
          <w:color w:val="000000"/>
        </w:rPr>
        <w:t xml:space="preserve"> </w:t>
      </w:r>
      <w:proofErr w:type="spellStart"/>
      <w:r w:rsidRPr="002645F2">
        <w:rPr>
          <w:color w:val="000000"/>
        </w:rPr>
        <w:t>мсди</w:t>
      </w:r>
      <w:proofErr w:type="spellEnd"/>
      <w:r w:rsidRPr="002645F2">
        <w:rPr>
          <w:color w:val="000000"/>
        </w:rPr>
        <w:t>(II) и его разложение.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Взаимодействие карбонатов с кислотами.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 xml:space="preserve">Получение </w:t>
      </w:r>
      <w:proofErr w:type="spellStart"/>
      <w:r w:rsidRPr="002645F2">
        <w:rPr>
          <w:color w:val="000000"/>
        </w:rPr>
        <w:t>гидроксида</w:t>
      </w:r>
      <w:proofErr w:type="spellEnd"/>
      <w:r w:rsidRPr="002645F2">
        <w:rPr>
          <w:color w:val="000000"/>
        </w:rPr>
        <w:t xml:space="preserve"> железа(III).</w:t>
      </w:r>
    </w:p>
    <w:p w:rsidR="002645F2" w:rsidRPr="002645F2" w:rsidRDefault="002645F2" w:rsidP="00C961A8">
      <w:pPr>
        <w:pStyle w:val="a7"/>
        <w:numPr>
          <w:ilvl w:val="0"/>
          <w:numId w:val="33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Взаимодействие железа с раствором сульфата меди(II)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Практические работы</w:t>
      </w:r>
    </w:p>
    <w:p w:rsid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1. Свойства кислот, оснований, оксидов и солей в свете теории электролитической диссоциации и </w:t>
      </w:r>
      <w:proofErr w:type="spellStart"/>
      <w:r w:rsidRPr="002645F2">
        <w:rPr>
          <w:color w:val="000000"/>
        </w:rPr>
        <w:t>окислительно</w:t>
      </w:r>
      <w:proofErr w:type="spellEnd"/>
      <w:r w:rsidRPr="002645F2">
        <w:rPr>
          <w:color w:val="000000"/>
        </w:rPr>
        <w:t xml:space="preserve"> </w:t>
      </w:r>
      <w:proofErr w:type="gramStart"/>
      <w:r w:rsidRPr="002645F2">
        <w:rPr>
          <w:color w:val="000000"/>
        </w:rPr>
        <w:t>-в</w:t>
      </w:r>
      <w:proofErr w:type="gramEnd"/>
      <w:r w:rsidRPr="002645F2">
        <w:rPr>
          <w:color w:val="000000"/>
        </w:rPr>
        <w:t>осстановительных реакций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  <w:r w:rsidRPr="002645F2">
        <w:rPr>
          <w:b/>
          <w:bCs/>
          <w:color w:val="000000"/>
        </w:rPr>
        <w:t>Неметаллы и их соединения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Строение атомов неметаллов и их положение в Периодической системе. Ряд </w:t>
      </w:r>
      <w:proofErr w:type="spellStart"/>
      <w:r w:rsidRPr="002645F2">
        <w:rPr>
          <w:color w:val="000000"/>
        </w:rPr>
        <w:t>электроотрицательности</w:t>
      </w:r>
      <w:proofErr w:type="spellEnd"/>
      <w:r w:rsidRPr="002645F2">
        <w:rPr>
          <w:color w:val="000000"/>
        </w:rPr>
        <w:t>. Кристаллические решётки неметаллов — простых веществ. Аллотропия и её причины. Физические свойства неметаллов. Общие химические свойства неметаллов:</w:t>
      </w:r>
      <w:r>
        <w:rPr>
          <w:color w:val="000000"/>
        </w:rPr>
        <w:t xml:space="preserve"> </w:t>
      </w:r>
      <w:r w:rsidRPr="002645F2">
        <w:rPr>
          <w:color w:val="000000"/>
        </w:rPr>
        <w:t>окислительные и восстановительные.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Галогены, строение их атомов и молекул. Физические и химические свойства галогенов. Закономерности изменения свойств галогенов в зависимости от их положения </w:t>
      </w:r>
      <w:r w:rsidRPr="002645F2">
        <w:rPr>
          <w:color w:val="000000"/>
        </w:rPr>
        <w:lastRenderedPageBreak/>
        <w:t>в Периодической системе. Нахождение галогенов в природе и их получение. Значение и применение галогенов.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proofErr w:type="spellStart"/>
      <w:r w:rsidRPr="002645F2">
        <w:rPr>
          <w:color w:val="000000"/>
        </w:rPr>
        <w:t>Галогеноводороды</w:t>
      </w:r>
      <w:proofErr w:type="spellEnd"/>
      <w:r w:rsidRPr="002645F2">
        <w:rPr>
          <w:color w:val="000000"/>
        </w:rPr>
        <w:t xml:space="preserve"> и соответствующие им кислоты: плавиковая, соляная, </w:t>
      </w:r>
      <w:proofErr w:type="spellStart"/>
      <w:r w:rsidRPr="002645F2">
        <w:rPr>
          <w:color w:val="000000"/>
        </w:rPr>
        <w:t>бромоводородная</w:t>
      </w:r>
      <w:proofErr w:type="spellEnd"/>
      <w:r w:rsidRPr="002645F2">
        <w:rPr>
          <w:color w:val="000000"/>
        </w:rPr>
        <w:t xml:space="preserve">, </w:t>
      </w:r>
      <w:proofErr w:type="spellStart"/>
      <w:r w:rsidRPr="002645F2">
        <w:rPr>
          <w:color w:val="000000"/>
        </w:rPr>
        <w:t>иодоводородная</w:t>
      </w:r>
      <w:proofErr w:type="spellEnd"/>
      <w:r w:rsidRPr="002645F2">
        <w:rPr>
          <w:color w:val="000000"/>
        </w:rPr>
        <w:t xml:space="preserve">. Галогениды. Качественные реакции на </w:t>
      </w:r>
      <w:proofErr w:type="spellStart"/>
      <w:proofErr w:type="gramStart"/>
      <w:r w:rsidRPr="002645F2">
        <w:rPr>
          <w:color w:val="000000"/>
        </w:rPr>
        <w:t>галогенид-ионы</w:t>
      </w:r>
      <w:proofErr w:type="spellEnd"/>
      <w:proofErr w:type="gramEnd"/>
      <w:r w:rsidRPr="002645F2">
        <w:rPr>
          <w:color w:val="000000"/>
        </w:rPr>
        <w:t>. Применение соединений галогенов и их биологическая роль.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Общая характеристика элементов </w:t>
      </w:r>
      <w:proofErr w:type="spellStart"/>
      <w:proofErr w:type="gramStart"/>
      <w:r w:rsidRPr="002645F2">
        <w:rPr>
          <w:color w:val="000000"/>
        </w:rPr>
        <w:t>VI</w:t>
      </w:r>
      <w:proofErr w:type="gramEnd"/>
      <w:r w:rsidRPr="002645F2">
        <w:rPr>
          <w:color w:val="000000"/>
        </w:rPr>
        <w:t>А-группы</w:t>
      </w:r>
      <w:proofErr w:type="spellEnd"/>
      <w:r w:rsidRPr="002645F2">
        <w:rPr>
          <w:color w:val="000000"/>
        </w:rPr>
        <w:t xml:space="preserve">. Сера в природе и её получение. </w:t>
      </w:r>
      <w:proofErr w:type="spellStart"/>
      <w:r w:rsidRPr="002645F2">
        <w:rPr>
          <w:color w:val="000000"/>
        </w:rPr>
        <w:t>Аллотропные</w:t>
      </w:r>
      <w:proofErr w:type="spellEnd"/>
      <w:r w:rsidRPr="002645F2">
        <w:rPr>
          <w:color w:val="000000"/>
        </w:rPr>
        <w:t xml:space="preserve"> модификации серы и их свойства. Химические свойства серы и её применение.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Сероводород: строение молекулы, физические и химические </w:t>
      </w:r>
      <w:proofErr w:type="spellStart"/>
      <w:proofErr w:type="gramStart"/>
      <w:r w:rsidRPr="002645F2">
        <w:rPr>
          <w:color w:val="000000"/>
        </w:rPr>
        <w:t>св</w:t>
      </w:r>
      <w:proofErr w:type="spellEnd"/>
      <w:proofErr w:type="gramEnd"/>
      <w:r w:rsidRPr="002645F2">
        <w:rPr>
          <w:color w:val="000000"/>
        </w:rPr>
        <w:t xml:space="preserve"> </w:t>
      </w:r>
      <w:proofErr w:type="spellStart"/>
      <w:r w:rsidRPr="002645F2">
        <w:rPr>
          <w:color w:val="000000"/>
        </w:rPr>
        <w:t>йства</w:t>
      </w:r>
      <w:proofErr w:type="spellEnd"/>
      <w:r w:rsidRPr="002645F2">
        <w:rPr>
          <w:color w:val="000000"/>
        </w:rPr>
        <w:t>, получение и значение. Сероводородная кислота. Сульфиды и их значение. Люминофоры.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Оксид серы(1V), сернистая кислота, сульфиты. Качественная реакция на сульфит-ион.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Оксид серы</w:t>
      </w:r>
      <w:proofErr w:type="gramStart"/>
      <w:r w:rsidRPr="002645F2">
        <w:rPr>
          <w:color w:val="000000"/>
        </w:rPr>
        <w:t xml:space="preserve">( </w:t>
      </w:r>
      <w:proofErr w:type="gramEnd"/>
      <w:r w:rsidRPr="002645F2">
        <w:rPr>
          <w:color w:val="000000"/>
        </w:rPr>
        <w:t>VI), серная кислота, сульфаты. Кристаллогидраты. Качественная реакция на сульфат-ион.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Серная кислота - сильный электролит. Свойства разбавленной серной кислоты, как типичной кислоты: взаимодействие с металлами, основными и </w:t>
      </w:r>
      <w:proofErr w:type="spellStart"/>
      <w:r w:rsidRPr="002645F2">
        <w:rPr>
          <w:color w:val="000000"/>
        </w:rPr>
        <w:t>амфотерными</w:t>
      </w:r>
      <w:proofErr w:type="spellEnd"/>
      <w:r w:rsidRPr="002645F2">
        <w:rPr>
          <w:color w:val="000000"/>
        </w:rPr>
        <w:t xml:space="preserve"> оксидами, основаниями и </w:t>
      </w:r>
      <w:proofErr w:type="spellStart"/>
      <w:r w:rsidRPr="002645F2">
        <w:rPr>
          <w:color w:val="000000"/>
        </w:rPr>
        <w:t>амфотерными</w:t>
      </w:r>
      <w:proofErr w:type="spellEnd"/>
      <w:r w:rsidRPr="002645F2">
        <w:rPr>
          <w:color w:val="000000"/>
        </w:rPr>
        <w:t xml:space="preserve"> </w:t>
      </w:r>
      <w:proofErr w:type="spellStart"/>
      <w:r w:rsidRPr="002645F2">
        <w:rPr>
          <w:color w:val="000000"/>
        </w:rPr>
        <w:t>гидроксидами</w:t>
      </w:r>
      <w:proofErr w:type="spellEnd"/>
      <w:r w:rsidRPr="002645F2">
        <w:rPr>
          <w:color w:val="000000"/>
        </w:rPr>
        <w:t>, солями. Качественная реакция на сульфат-ион.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Общая характеристика элементов </w:t>
      </w:r>
      <w:proofErr w:type="spellStart"/>
      <w:proofErr w:type="gramStart"/>
      <w:r w:rsidRPr="002645F2">
        <w:rPr>
          <w:color w:val="000000"/>
        </w:rPr>
        <w:t>V</w:t>
      </w:r>
      <w:proofErr w:type="gramEnd"/>
      <w:r w:rsidRPr="002645F2">
        <w:rPr>
          <w:color w:val="000000"/>
        </w:rPr>
        <w:t>А-группы</w:t>
      </w:r>
      <w:proofErr w:type="spellEnd"/>
      <w:r w:rsidRPr="002645F2">
        <w:rPr>
          <w:color w:val="000000"/>
        </w:rPr>
        <w:t>. Азот, строение атома и молекулы. Физические и химические свойства и применение азота. Азот в природе и его биологическая роль.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Аммиак, строение молекулы и физические свойства. Аммиачная вода</w:t>
      </w:r>
      <w:proofErr w:type="gramStart"/>
      <w:r w:rsidRPr="002645F2">
        <w:rPr>
          <w:color w:val="000000"/>
        </w:rPr>
        <w:t xml:space="preserve">,, </w:t>
      </w:r>
      <w:proofErr w:type="gramEnd"/>
      <w:r w:rsidRPr="002645F2">
        <w:rPr>
          <w:color w:val="000000"/>
        </w:rPr>
        <w:t xml:space="preserve">нашатырный спирт, гидрат аммиака. </w:t>
      </w:r>
      <w:proofErr w:type="spellStart"/>
      <w:r w:rsidRPr="002645F2">
        <w:rPr>
          <w:color w:val="000000"/>
        </w:rPr>
        <w:t>Донорно</w:t>
      </w:r>
      <w:proofErr w:type="spellEnd"/>
      <w:r w:rsidRPr="002645F2">
        <w:rPr>
          <w:color w:val="000000"/>
        </w:rPr>
        <w:t xml:space="preserve"> </w:t>
      </w:r>
      <w:proofErr w:type="gramStart"/>
      <w:r w:rsidRPr="002645F2">
        <w:rPr>
          <w:color w:val="000000"/>
        </w:rPr>
        <w:t>-а</w:t>
      </w:r>
      <w:proofErr w:type="gramEnd"/>
      <w:r w:rsidRPr="002645F2">
        <w:rPr>
          <w:color w:val="000000"/>
        </w:rPr>
        <w:t>кцепторный механизм образования катиона аммония. Восстановительные свойства аммиака. Соли аммония и их применение. Качественная реакция на катион аммония.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Оксиды азота: несолеобразующие и кислотные. Азотистая кислота и нитриты. Азотная кислота, её получение и свойства. Нитраты.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Фосфор, строение атома и аллотропия. Фосфиды. </w:t>
      </w:r>
      <w:proofErr w:type="spellStart"/>
      <w:r w:rsidRPr="002645F2">
        <w:rPr>
          <w:color w:val="000000"/>
        </w:rPr>
        <w:t>Фосфин</w:t>
      </w:r>
      <w:proofErr w:type="spellEnd"/>
      <w:r w:rsidRPr="002645F2">
        <w:rPr>
          <w:color w:val="000000"/>
        </w:rPr>
        <w:t>. Оксид фосфора(V) и ортофосфорная кислота. Фосфаты. Фосфорные удобрения. Инсектициды.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Общая характеристика элементов IV А-группы: особенности строения атомов, простых веществ и соединений в зависимости от положения элементов в Периодической системе. Углерод. </w:t>
      </w:r>
      <w:proofErr w:type="spellStart"/>
      <w:r w:rsidRPr="002645F2">
        <w:rPr>
          <w:color w:val="000000"/>
        </w:rPr>
        <w:t>Аллотропные</w:t>
      </w:r>
      <w:proofErr w:type="spellEnd"/>
      <w:r w:rsidRPr="002645F2">
        <w:rPr>
          <w:color w:val="000000"/>
        </w:rPr>
        <w:t xml:space="preserve"> модификации: алмаз, графит. Аморфный углерод и его сорта: сажа, активированный уголь. Адсорбция. Химические свойства углерода. Коксохимическое производство и его продукция. Карбиды.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Оксид углерода(II): строение молекулы, получение и его свойства. Оксид углерода(1V): строение молекулы, получение и его свойства. Угольная кислота. Соли угольной кислоты: карбонаты и гидрокарбонаты. Техническая и пищевая сода.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Неорганические и органические вещества. Углеводороды. </w:t>
      </w:r>
      <w:proofErr w:type="spellStart"/>
      <w:r w:rsidRPr="002645F2">
        <w:rPr>
          <w:color w:val="000000"/>
        </w:rPr>
        <w:t>Химичес</w:t>
      </w:r>
      <w:proofErr w:type="spellEnd"/>
      <w:r w:rsidRPr="002645F2">
        <w:rPr>
          <w:color w:val="000000"/>
        </w:rPr>
        <w:t xml:space="preserve"> ко е строение органических веществ, как порядок соединения атомов в молекуле по валентности.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Метан, этан, как предельные углеводороды. Этилен и ацетилен, как непредельные (ненасыщенные) углеводороды. Горение углеводородов. Качественные реакции на непредельные соединения.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Этиловый спирт, его получение, применение и физиологическое действие. Трёхатомный спирт глицерин. Качественная реакция на многоатомные спирты. </w:t>
      </w:r>
      <w:proofErr w:type="gramStart"/>
      <w:r w:rsidRPr="002645F2">
        <w:rPr>
          <w:color w:val="000000"/>
        </w:rPr>
        <w:t>Уксусная</w:t>
      </w:r>
      <w:proofErr w:type="gramEnd"/>
      <w:r w:rsidRPr="002645F2">
        <w:rPr>
          <w:color w:val="000000"/>
        </w:rPr>
        <w:t xml:space="preserve"> - представитель класса карбоновых кислот.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Кремний, строение его атома и свойства. Кремний в природе. Силициды и </w:t>
      </w:r>
      <w:proofErr w:type="spellStart"/>
      <w:r w:rsidRPr="002645F2">
        <w:rPr>
          <w:color w:val="000000"/>
        </w:rPr>
        <w:t>силан</w:t>
      </w:r>
      <w:proofErr w:type="spellEnd"/>
      <w:r w:rsidRPr="002645F2">
        <w:rPr>
          <w:color w:val="000000"/>
        </w:rPr>
        <w:t>. Оксид кремния(1V). Кремниевая кислота и её соли.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lastRenderedPageBreak/>
        <w:t xml:space="preserve">Неметаллы в природе. Фракционная перегонка жидкого воздуха как способ получения кислорода, азота, аргона. Получение фосфора, кремния, хлора, </w:t>
      </w:r>
      <w:proofErr w:type="spellStart"/>
      <w:r w:rsidRPr="002645F2">
        <w:rPr>
          <w:color w:val="000000"/>
        </w:rPr>
        <w:t>иода</w:t>
      </w:r>
      <w:proofErr w:type="spellEnd"/>
      <w:r w:rsidRPr="002645F2">
        <w:rPr>
          <w:color w:val="000000"/>
        </w:rPr>
        <w:t>. Электролиз растворов.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Получение серной кислоты: сырьё, химизм, технологическая схема, метод кипящего слоя, принципы теплообмена, противотока и циркуляции. Олеум. Производство аммиака: сырьё, химизм, технологическая схема.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Демонстрации</w:t>
      </w:r>
    </w:p>
    <w:p w:rsidR="002645F2" w:rsidRPr="002645F2" w:rsidRDefault="002645F2" w:rsidP="00C961A8">
      <w:pPr>
        <w:pStyle w:val="a7"/>
        <w:numPr>
          <w:ilvl w:val="0"/>
          <w:numId w:val="26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неметаллов.</w:t>
      </w:r>
    </w:p>
    <w:p w:rsidR="002645F2" w:rsidRPr="002645F2" w:rsidRDefault="002645F2" w:rsidP="00C961A8">
      <w:pPr>
        <w:pStyle w:val="a7"/>
        <w:numPr>
          <w:ilvl w:val="0"/>
          <w:numId w:val="26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Модели кристаллических решёток неметаллов: атомные и</w:t>
      </w:r>
      <w:r>
        <w:rPr>
          <w:color w:val="000000"/>
        </w:rPr>
        <w:t xml:space="preserve"> </w:t>
      </w:r>
      <w:r w:rsidRPr="002645F2">
        <w:rPr>
          <w:color w:val="000000"/>
        </w:rPr>
        <w:t>молекулярные.</w:t>
      </w:r>
    </w:p>
    <w:p w:rsidR="002645F2" w:rsidRPr="002645F2" w:rsidRDefault="002645F2" w:rsidP="00C961A8">
      <w:pPr>
        <w:pStyle w:val="a7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Озонатор и принципы его работы</w:t>
      </w:r>
    </w:p>
    <w:p w:rsidR="002645F2" w:rsidRPr="002645F2" w:rsidRDefault="002645F2" w:rsidP="00C961A8">
      <w:pPr>
        <w:pStyle w:val="a7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Горение неметаллов - простых веществ: серы, фосфора, древесного</w:t>
      </w:r>
      <w:r>
        <w:rPr>
          <w:color w:val="000000"/>
        </w:rPr>
        <w:t xml:space="preserve"> </w:t>
      </w:r>
      <w:r w:rsidRPr="002645F2">
        <w:rPr>
          <w:color w:val="000000"/>
        </w:rPr>
        <w:t>угля.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Образцы галогенов - простых веществ.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галогенов с металлами.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 xml:space="preserve">Вытеснение хлора бромом или </w:t>
      </w:r>
      <w:proofErr w:type="spellStart"/>
      <w:r w:rsidRPr="002645F2">
        <w:rPr>
          <w:color w:val="000000"/>
        </w:rPr>
        <w:t>иода</w:t>
      </w:r>
      <w:proofErr w:type="spellEnd"/>
      <w:r w:rsidRPr="002645F2">
        <w:rPr>
          <w:color w:val="000000"/>
        </w:rPr>
        <w:t xml:space="preserve"> из растворов их солей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природных соединений хлора.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серы с металлами.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Горение серы в кислороде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сульфидных руд.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Качественная реакция на сульфид-ион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Обесцвечивание окрашенных тканей и цветов сернистым газом.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концентрированной серной кислоты с медью.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Обугливание органических веществ концентрированной серной кислотой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Диаграмма (</w:t>
      </w:r>
      <w:proofErr w:type="gramStart"/>
      <w:r w:rsidRPr="002645F2">
        <w:rPr>
          <w:color w:val="000000"/>
        </w:rPr>
        <w:t xml:space="preserve">( </w:t>
      </w:r>
      <w:proofErr w:type="gramEnd"/>
      <w:r w:rsidRPr="002645F2">
        <w:rPr>
          <w:color w:val="000000"/>
        </w:rPr>
        <w:t>Состав воздуха».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«Птичьи базары».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Получение, собирание и распознавание аммиака.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Разложение бихромат аммония.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концентрированной азотной кислоты с медью.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· Горение чёрного пороха.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Разложение нитрата калия и горение древесного уголька в нём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· Образцы природных соединений фосфора.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 xml:space="preserve">Горение </w:t>
      </w:r>
      <w:proofErr w:type="spellStart"/>
      <w:r w:rsidRPr="002645F2">
        <w:rPr>
          <w:color w:val="000000"/>
        </w:rPr>
        <w:t>фосфорана</w:t>
      </w:r>
      <w:proofErr w:type="spellEnd"/>
      <w:r w:rsidRPr="002645F2">
        <w:rPr>
          <w:color w:val="000000"/>
        </w:rPr>
        <w:t xml:space="preserve"> </w:t>
      </w:r>
      <w:proofErr w:type="gramStart"/>
      <w:r w:rsidRPr="002645F2">
        <w:rPr>
          <w:color w:val="000000"/>
        </w:rPr>
        <w:t>воздухе</w:t>
      </w:r>
      <w:proofErr w:type="gramEnd"/>
      <w:r w:rsidRPr="002645F2">
        <w:rPr>
          <w:color w:val="000000"/>
        </w:rPr>
        <w:t xml:space="preserve"> и в кислороде.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Получение белого фосфора и испытание его свойств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«Образцы природных соединений углерода»</w:t>
      </w:r>
    </w:p>
    <w:p w:rsidR="002645F2" w:rsidRPr="002645F2" w:rsidRDefault="002645F2" w:rsidP="00C961A8">
      <w:pPr>
        <w:pStyle w:val="a7"/>
        <w:numPr>
          <w:ilvl w:val="0"/>
          <w:numId w:val="28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Портрет Н. д. Зелинского. Поглощение активированным углём</w:t>
      </w:r>
      <w:r>
        <w:rPr>
          <w:color w:val="000000"/>
        </w:rPr>
        <w:t xml:space="preserve"> </w:t>
      </w:r>
      <w:r w:rsidRPr="002645F2">
        <w:rPr>
          <w:color w:val="000000"/>
        </w:rPr>
        <w:t>растворённых веществ или газов.</w:t>
      </w:r>
    </w:p>
    <w:p w:rsidR="002645F2" w:rsidRPr="002645F2" w:rsidRDefault="002645F2" w:rsidP="00C961A8">
      <w:pPr>
        <w:pStyle w:val="a7"/>
        <w:numPr>
          <w:ilvl w:val="0"/>
          <w:numId w:val="29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Устройство противогаза.</w:t>
      </w:r>
    </w:p>
    <w:p w:rsidR="002645F2" w:rsidRPr="002645F2" w:rsidRDefault="002645F2" w:rsidP="00C961A8">
      <w:pPr>
        <w:pStyle w:val="a7"/>
        <w:numPr>
          <w:ilvl w:val="0"/>
          <w:numId w:val="29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Модели молекул метана, этана, этилена и ацетилена.</w:t>
      </w:r>
    </w:p>
    <w:p w:rsidR="002645F2" w:rsidRPr="002645F2" w:rsidRDefault="002645F2" w:rsidP="00C961A8">
      <w:pPr>
        <w:pStyle w:val="a7"/>
        <w:numPr>
          <w:ilvl w:val="0"/>
          <w:numId w:val="29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этилена с бромной водой и раствором перманганата</w:t>
      </w:r>
      <w:r>
        <w:rPr>
          <w:color w:val="000000"/>
        </w:rPr>
        <w:t xml:space="preserve"> </w:t>
      </w:r>
      <w:r w:rsidRPr="002645F2">
        <w:rPr>
          <w:color w:val="000000"/>
        </w:rPr>
        <w:t>калия.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Общие химические свойства кислот на примере уксусной кислоты. " Качественная реакция на многоатомные спирты.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«Образцы природных соединений кремния».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стекла, керамики, цемента и изделий из них.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продукции силикатной промышленности.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«Производство стекла и цемента»</w:t>
      </w:r>
      <w:proofErr w:type="gramStart"/>
      <w:r w:rsidRPr="002645F2">
        <w:rPr>
          <w:color w:val="000000"/>
        </w:rPr>
        <w:t xml:space="preserve"> .</w:t>
      </w:r>
      <w:proofErr w:type="gramEnd"/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«Природные соединения неметаллов»</w:t>
      </w:r>
      <w:proofErr w:type="gramStart"/>
      <w:r w:rsidRPr="002645F2">
        <w:rPr>
          <w:color w:val="000000"/>
        </w:rPr>
        <w:t xml:space="preserve"> .</w:t>
      </w:r>
      <w:proofErr w:type="gramEnd"/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«Фракционная перегонка жидкого воздуха» " Видеофрагменты и слайды «Получение водорода, кислорода и галогенов электролитическим способом».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Модели аппаратов для производства серной кислоты.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Модель кипящего слоя.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lastRenderedPageBreak/>
        <w:t>Модель колонны синтеза аммиака.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«Производство серной кислоты». " Видеофрагменты и слайды «Производство аммиака».</w:t>
      </w:r>
    </w:p>
    <w:p w:rsidR="002645F2" w:rsidRPr="002645F2" w:rsidRDefault="002645F2" w:rsidP="00C961A8">
      <w:pPr>
        <w:pStyle w:val="a7"/>
        <w:numPr>
          <w:ilvl w:val="0"/>
          <w:numId w:val="3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«Сырьё для получения серной кислоты».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Лабораторные опыты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 xml:space="preserve">Распознавание </w:t>
      </w:r>
      <w:proofErr w:type="spellStart"/>
      <w:proofErr w:type="gramStart"/>
      <w:r w:rsidRPr="002645F2">
        <w:rPr>
          <w:color w:val="000000"/>
        </w:rPr>
        <w:t>галогенид-ионов</w:t>
      </w:r>
      <w:proofErr w:type="spellEnd"/>
      <w:proofErr w:type="gramEnd"/>
      <w:r w:rsidRPr="002645F2">
        <w:rPr>
          <w:color w:val="000000"/>
        </w:rPr>
        <w:t>.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 xml:space="preserve">Качественные реакции на </w:t>
      </w:r>
      <w:proofErr w:type="spellStart"/>
      <w:proofErr w:type="gramStart"/>
      <w:r w:rsidRPr="002645F2">
        <w:rPr>
          <w:color w:val="000000"/>
        </w:rPr>
        <w:t>сульфат-ионы</w:t>
      </w:r>
      <w:proofErr w:type="spellEnd"/>
      <w:proofErr w:type="gramEnd"/>
      <w:r w:rsidRPr="002645F2">
        <w:rPr>
          <w:color w:val="000000"/>
        </w:rPr>
        <w:t>.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Качественная реакция на катион аммония.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Химические свойства азотной кислоты, как электролита.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Качественные реакции на фосфат-ион.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Получение и свойства угольной кислоты.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Качественная реакция на карбонат-ион.</w:t>
      </w:r>
    </w:p>
    <w:p w:rsidR="002645F2" w:rsidRPr="002645F2" w:rsidRDefault="002645F2" w:rsidP="00C961A8">
      <w:pPr>
        <w:pStyle w:val="a7"/>
        <w:numPr>
          <w:ilvl w:val="0"/>
          <w:numId w:val="34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Пропускание углекислого газа через раствор силиката натрия.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Практические работы</w:t>
      </w:r>
    </w:p>
    <w:p w:rsidR="002645F2" w:rsidRPr="002645F2" w:rsidRDefault="002645F2" w:rsidP="00C961A8">
      <w:pPr>
        <w:pStyle w:val="a7"/>
        <w:numPr>
          <w:ilvl w:val="0"/>
          <w:numId w:val="35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Изучение свойств соляной кислоты.</w:t>
      </w:r>
    </w:p>
    <w:p w:rsidR="002645F2" w:rsidRPr="002645F2" w:rsidRDefault="002645F2" w:rsidP="00C961A8">
      <w:pPr>
        <w:pStyle w:val="a7"/>
        <w:numPr>
          <w:ilvl w:val="0"/>
          <w:numId w:val="35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Изучение свойств серной кислоты.</w:t>
      </w:r>
    </w:p>
    <w:p w:rsidR="002645F2" w:rsidRPr="002645F2" w:rsidRDefault="002645F2" w:rsidP="00C961A8">
      <w:pPr>
        <w:pStyle w:val="a7"/>
        <w:numPr>
          <w:ilvl w:val="0"/>
          <w:numId w:val="35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Получение аммиака и изучение его свойств.</w:t>
      </w:r>
    </w:p>
    <w:p w:rsidR="002645F2" w:rsidRPr="002645F2" w:rsidRDefault="002645F2" w:rsidP="00C961A8">
      <w:pPr>
        <w:pStyle w:val="a7"/>
        <w:numPr>
          <w:ilvl w:val="0"/>
          <w:numId w:val="35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Получение углекислого газа и изучение его свойств.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Металлы и их соединения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Положение металлов в Периодической системе химических элементов д. И. Менделеева, строение их атомов и кристаллов. Металлическая связь и металлическая кристаллическая решётка. Физические свойства металлов: </w:t>
      </w:r>
      <w:proofErr w:type="spellStart"/>
      <w:r w:rsidRPr="002645F2">
        <w:rPr>
          <w:color w:val="000000"/>
        </w:rPr>
        <w:t>электро</w:t>
      </w:r>
      <w:proofErr w:type="spellEnd"/>
      <w:r w:rsidRPr="002645F2">
        <w:rPr>
          <w:color w:val="000000"/>
        </w:rPr>
        <w:t>- и теплопроводность, отражающая способность, пластичность. Сплавы чёрные и цветные.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Строение атомов и простых веществ щелочных металлов. Зависимость физических и химических свойств щелочных металлов от зарядов ядер их атомов. Оксиды и </w:t>
      </w:r>
      <w:proofErr w:type="spellStart"/>
      <w:r w:rsidRPr="002645F2">
        <w:rPr>
          <w:color w:val="000000"/>
        </w:rPr>
        <w:t>гидроксиды</w:t>
      </w:r>
      <w:proofErr w:type="spellEnd"/>
      <w:r w:rsidRPr="002645F2">
        <w:rPr>
          <w:color w:val="000000"/>
        </w:rPr>
        <w:t xml:space="preserve"> щелочных металлов, их получение, свойства, применение. Важнейшие соли щелочных металлов, их значение в живой и неживой природе и в жизни человека.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Строение атомов и простых веществ щелочноземельных металлов. Зависимость физических и химических свойств щелочноземельных </w:t>
      </w:r>
      <w:proofErr w:type="spellStart"/>
      <w:proofErr w:type="gramStart"/>
      <w:r w:rsidRPr="002645F2">
        <w:rPr>
          <w:color w:val="000000"/>
        </w:rPr>
        <w:t>металло</w:t>
      </w:r>
      <w:proofErr w:type="spellEnd"/>
      <w:r w:rsidRPr="002645F2">
        <w:rPr>
          <w:color w:val="000000"/>
        </w:rPr>
        <w:t xml:space="preserve"> в</w:t>
      </w:r>
      <w:proofErr w:type="gramEnd"/>
      <w:r w:rsidRPr="002645F2">
        <w:rPr>
          <w:color w:val="000000"/>
        </w:rPr>
        <w:t xml:space="preserve"> от зарядов ядер их атомов. Оксиды и </w:t>
      </w:r>
      <w:proofErr w:type="spellStart"/>
      <w:r w:rsidRPr="002645F2">
        <w:rPr>
          <w:color w:val="000000"/>
        </w:rPr>
        <w:t>гидроксиды</w:t>
      </w:r>
      <w:proofErr w:type="spellEnd"/>
      <w:r w:rsidRPr="002645F2">
        <w:rPr>
          <w:color w:val="000000"/>
        </w:rPr>
        <w:t xml:space="preserve"> щелочноземельных металлов, их получение, свойства и применение. Важнейшие соли </w:t>
      </w:r>
      <w:proofErr w:type="spellStart"/>
      <w:proofErr w:type="gramStart"/>
      <w:r w:rsidRPr="002645F2">
        <w:rPr>
          <w:color w:val="000000"/>
        </w:rPr>
        <w:t>щёлочно</w:t>
      </w:r>
      <w:proofErr w:type="spellEnd"/>
      <w:r w:rsidRPr="002645F2">
        <w:rPr>
          <w:color w:val="000000"/>
        </w:rPr>
        <w:t xml:space="preserve"> - земельных</w:t>
      </w:r>
      <w:proofErr w:type="gramEnd"/>
      <w:r w:rsidRPr="002645F2">
        <w:rPr>
          <w:color w:val="000000"/>
        </w:rPr>
        <w:t xml:space="preserve"> металлов, их значение в природе и жизни человека. Карбонаты и гидрокарбонаты кальция.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Жёсткость воды: временная и постоянная. Способы устранения временной жёсткости. Способы устранения постоянной жёсткости. Иониты. Соединения алюминия в природе. Химические свойства алюминия. Особенности оксида и </w:t>
      </w:r>
      <w:proofErr w:type="spellStart"/>
      <w:r w:rsidRPr="002645F2">
        <w:rPr>
          <w:color w:val="000000"/>
        </w:rPr>
        <w:t>гидроксида</w:t>
      </w:r>
      <w:proofErr w:type="spellEnd"/>
      <w:r w:rsidRPr="002645F2">
        <w:rPr>
          <w:color w:val="000000"/>
        </w:rPr>
        <w:t xml:space="preserve"> алюминия как </w:t>
      </w:r>
      <w:proofErr w:type="spellStart"/>
      <w:r w:rsidRPr="002645F2">
        <w:rPr>
          <w:color w:val="000000"/>
        </w:rPr>
        <w:t>амфотерных</w:t>
      </w:r>
      <w:proofErr w:type="spellEnd"/>
      <w:r w:rsidRPr="002645F2">
        <w:rPr>
          <w:color w:val="000000"/>
        </w:rPr>
        <w:t xml:space="preserve"> соединений. Важнейшие соли алюминия (хлорид, сульфат).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Особенности строения атома железа. Железо в природе. Важнейшие руды железа. Оксиды и </w:t>
      </w:r>
      <w:proofErr w:type="spellStart"/>
      <w:r w:rsidRPr="002645F2">
        <w:rPr>
          <w:color w:val="000000"/>
        </w:rPr>
        <w:t>гидроксиды</w:t>
      </w:r>
      <w:proofErr w:type="spellEnd"/>
      <w:r w:rsidRPr="002645F2">
        <w:rPr>
          <w:color w:val="000000"/>
        </w:rPr>
        <w:t xml:space="preserve"> железа(II) и железа(III). Соли железа(II) и железа(III). Обнаружение ионов катионов железа в растворе. Значение соединений железа.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Коррозия химическая и электрохимическая. Защита металлов от коррозии. Металлы в природе: в свободном виде и в виде соединений. Понятие о металлургии. Чёрная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Демонстрации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натрия, лития и кальция с водой.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Горение натрия, магния и железа в кислороде.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Вспышка термитной смеси.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lastRenderedPageBreak/>
        <w:t>Взаимодействие смеси порошков серы и железа, цинка и серы.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алюминия с кислотами, щелочами и водой.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железа и меди с хлором.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Взаимодействие меди с концентрированной серной кислотой и азотной кислотой (разбавленной и концентрированной).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Окраска пламени соединениями щелочных металлов.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Окраска пламени соединениями щёлочноземельных металлов</w:t>
      </w:r>
      <w:proofErr w:type="gramStart"/>
      <w:r w:rsidRPr="002645F2">
        <w:rPr>
          <w:color w:val="000000"/>
        </w:rPr>
        <w:t xml:space="preserve"> .</w:t>
      </w:r>
      <w:proofErr w:type="gramEnd"/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Гашение извести водой.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 xml:space="preserve">Получение жёсткой воды взаимодействием </w:t>
      </w:r>
      <w:proofErr w:type="gramStart"/>
      <w:r w:rsidRPr="002645F2">
        <w:rPr>
          <w:color w:val="000000"/>
        </w:rPr>
        <w:t>углекислого</w:t>
      </w:r>
      <w:proofErr w:type="gramEnd"/>
      <w:r w:rsidRPr="002645F2">
        <w:rPr>
          <w:color w:val="000000"/>
        </w:rPr>
        <w:t xml:space="preserve"> с известковой водой.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Устранение временной жёсткости кипячением и добавкой соды.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Устранение постоянной жёсткости добавкой соды.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Иониты и принцип их действия (видеофрагмент).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природных соединений алюминия.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«Оксид алюминия и его модификации».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 xml:space="preserve">Получение </w:t>
      </w:r>
      <w:proofErr w:type="spellStart"/>
      <w:r w:rsidRPr="002645F2">
        <w:rPr>
          <w:color w:val="000000"/>
        </w:rPr>
        <w:t>амфотерного</w:t>
      </w:r>
      <w:proofErr w:type="spellEnd"/>
      <w:r w:rsidRPr="002645F2">
        <w:rPr>
          <w:color w:val="000000"/>
        </w:rPr>
        <w:t xml:space="preserve"> </w:t>
      </w:r>
      <w:proofErr w:type="spellStart"/>
      <w:r w:rsidRPr="002645F2">
        <w:rPr>
          <w:color w:val="000000"/>
        </w:rPr>
        <w:t>гидроксида</w:t>
      </w:r>
      <w:proofErr w:type="spellEnd"/>
      <w:r w:rsidRPr="002645F2">
        <w:rPr>
          <w:color w:val="000000"/>
        </w:rPr>
        <w:t xml:space="preserve"> алюминия и исследование его свойств.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«Химические источники тока».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Результаты длительного эксперимента по изучению коррозии стальных изделий в зависимости от условий процессов.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 xml:space="preserve">Восстановление меди из </w:t>
      </w:r>
      <w:proofErr w:type="spellStart"/>
      <w:r w:rsidRPr="002645F2">
        <w:rPr>
          <w:color w:val="000000"/>
        </w:rPr>
        <w:t>оксидамеди</w:t>
      </w:r>
      <w:proofErr w:type="spellEnd"/>
      <w:r w:rsidRPr="002645F2">
        <w:rPr>
          <w:color w:val="000000"/>
        </w:rPr>
        <w:t>(II) водородом.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«Производство чугуна и стали».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«Изделия из чугуна и стали».</w:t>
      </w:r>
    </w:p>
    <w:p w:rsidR="002645F2" w:rsidRPr="002645F2" w:rsidRDefault="002645F2" w:rsidP="00C961A8">
      <w:pPr>
        <w:pStyle w:val="a7"/>
        <w:numPr>
          <w:ilvl w:val="0"/>
          <w:numId w:val="3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«Производство алюминия».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Лабораторные опыты</w:t>
      </w:r>
    </w:p>
    <w:p w:rsidR="002645F2" w:rsidRPr="002645F2" w:rsidRDefault="002645F2" w:rsidP="00C961A8">
      <w:pPr>
        <w:pStyle w:val="a7"/>
        <w:numPr>
          <w:ilvl w:val="0"/>
          <w:numId w:val="36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2645F2">
        <w:rPr>
          <w:color w:val="000000"/>
        </w:rPr>
        <w:t>Взаимодействие железа с раствором сульфата меди(II).</w:t>
      </w:r>
    </w:p>
    <w:p w:rsidR="002645F2" w:rsidRPr="002645F2" w:rsidRDefault="002645F2" w:rsidP="00C961A8">
      <w:pPr>
        <w:pStyle w:val="a7"/>
        <w:numPr>
          <w:ilvl w:val="0"/>
          <w:numId w:val="36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2645F2">
        <w:rPr>
          <w:color w:val="000000"/>
        </w:rPr>
        <w:t>Получение известковой воды и опыты с ней.</w:t>
      </w:r>
    </w:p>
    <w:p w:rsidR="002645F2" w:rsidRPr="002645F2" w:rsidRDefault="002645F2" w:rsidP="00C961A8">
      <w:pPr>
        <w:pStyle w:val="a7"/>
        <w:numPr>
          <w:ilvl w:val="0"/>
          <w:numId w:val="36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2645F2">
        <w:rPr>
          <w:color w:val="000000"/>
        </w:rPr>
        <w:t xml:space="preserve">Получение </w:t>
      </w:r>
      <w:proofErr w:type="spellStart"/>
      <w:r w:rsidRPr="002645F2">
        <w:rPr>
          <w:color w:val="000000"/>
        </w:rPr>
        <w:t>гидроксидов</w:t>
      </w:r>
      <w:proofErr w:type="spellEnd"/>
      <w:r w:rsidRPr="002645F2">
        <w:rPr>
          <w:color w:val="000000"/>
        </w:rPr>
        <w:t xml:space="preserve"> желез</w:t>
      </w:r>
      <w:proofErr w:type="gramStart"/>
      <w:r w:rsidRPr="002645F2">
        <w:rPr>
          <w:color w:val="000000"/>
        </w:rPr>
        <w:t>а(</w:t>
      </w:r>
      <w:proofErr w:type="gramEnd"/>
      <w:r w:rsidRPr="002645F2">
        <w:rPr>
          <w:color w:val="000000"/>
        </w:rPr>
        <w:t xml:space="preserve"> П) и (III).</w:t>
      </w:r>
    </w:p>
    <w:p w:rsidR="002645F2" w:rsidRPr="002645F2" w:rsidRDefault="002645F2" w:rsidP="00C961A8">
      <w:pPr>
        <w:pStyle w:val="a7"/>
        <w:numPr>
          <w:ilvl w:val="0"/>
          <w:numId w:val="36"/>
        </w:numPr>
        <w:spacing w:before="0" w:beforeAutospacing="0" w:after="0" w:afterAutospacing="0"/>
        <w:ind w:left="284"/>
        <w:jc w:val="both"/>
        <w:rPr>
          <w:color w:val="000000"/>
        </w:rPr>
      </w:pPr>
      <w:r w:rsidRPr="002645F2">
        <w:rPr>
          <w:color w:val="000000"/>
        </w:rPr>
        <w:t>Качественные реакции на катионы железа.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Практические работы</w:t>
      </w:r>
    </w:p>
    <w:p w:rsidR="002645F2" w:rsidRPr="002645F2" w:rsidRDefault="002645F2" w:rsidP="00C961A8">
      <w:pPr>
        <w:pStyle w:val="a7"/>
        <w:numPr>
          <w:ilvl w:val="0"/>
          <w:numId w:val="37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Получение жесткой воды и способы её устранения.</w:t>
      </w:r>
    </w:p>
    <w:p w:rsidR="002645F2" w:rsidRPr="002645F2" w:rsidRDefault="002645F2" w:rsidP="00C961A8">
      <w:pPr>
        <w:pStyle w:val="a7"/>
        <w:numPr>
          <w:ilvl w:val="0"/>
          <w:numId w:val="37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Решение экспериментальных задач по теме «Металлы».</w:t>
      </w:r>
    </w:p>
    <w:p w:rsidR="002645F2" w:rsidRDefault="002645F2" w:rsidP="002645F2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center"/>
        <w:rPr>
          <w:color w:val="000000"/>
        </w:rPr>
      </w:pPr>
      <w:r w:rsidRPr="002645F2">
        <w:rPr>
          <w:b/>
          <w:bCs/>
          <w:color w:val="000000"/>
        </w:rPr>
        <w:t>Химия и окружающая среда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Строение Земли: ядро, мантия, земная кора, их химический состав. Литосфера и её химический состав. Минералы. Руды. Осадочные породы. Полезные ископаемые. Химический состав гидросферы. </w:t>
      </w:r>
      <w:proofErr w:type="spellStart"/>
      <w:proofErr w:type="gramStart"/>
      <w:r w:rsidRPr="002645F2">
        <w:rPr>
          <w:color w:val="000000"/>
        </w:rPr>
        <w:t>Химичес</w:t>
      </w:r>
      <w:proofErr w:type="spellEnd"/>
      <w:r w:rsidRPr="002645F2">
        <w:rPr>
          <w:color w:val="000000"/>
        </w:rPr>
        <w:t xml:space="preserve"> кий</w:t>
      </w:r>
      <w:proofErr w:type="gramEnd"/>
      <w:r w:rsidRPr="002645F2">
        <w:rPr>
          <w:color w:val="000000"/>
        </w:rPr>
        <w:t xml:space="preserve"> состав атмосферы.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Источники химического загрязнения окружающей среды. Глобальные экологические проблемы человечества: парниковый эффект, кислотные дожди, озоновые дыры. Международное сотрудничество в области охраны окружающей среды от химического загрязнения. «Зелёная химия».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Демонстрации</w:t>
      </w:r>
    </w:p>
    <w:p w:rsidR="002645F2" w:rsidRPr="002645F2" w:rsidRDefault="002645F2" w:rsidP="00C961A8">
      <w:pPr>
        <w:pStyle w:val="a7"/>
        <w:numPr>
          <w:ilvl w:val="0"/>
          <w:numId w:val="32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«Строение Земли и её химический состав». " Коллекция минералов и горных пород.</w:t>
      </w:r>
    </w:p>
    <w:p w:rsidR="002645F2" w:rsidRPr="002645F2" w:rsidRDefault="002645F2" w:rsidP="00C961A8">
      <w:pPr>
        <w:pStyle w:val="a7"/>
        <w:numPr>
          <w:ilvl w:val="0"/>
          <w:numId w:val="32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Коллекция «Руды металлов».</w:t>
      </w:r>
    </w:p>
    <w:p w:rsidR="002645F2" w:rsidRPr="002645F2" w:rsidRDefault="002645F2" w:rsidP="00C961A8">
      <w:pPr>
        <w:pStyle w:val="a7"/>
        <w:numPr>
          <w:ilvl w:val="0"/>
          <w:numId w:val="32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2645F2">
        <w:rPr>
          <w:color w:val="000000"/>
        </w:rPr>
        <w:t>Видеофрагменты и слайды «Глобальные экологические проблемы человечества».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t>Лабораторные опыты</w:t>
      </w:r>
    </w:p>
    <w:p w:rsidR="002645F2" w:rsidRPr="002645F2" w:rsidRDefault="002645F2" w:rsidP="00C961A8">
      <w:pPr>
        <w:pStyle w:val="a7"/>
        <w:numPr>
          <w:ilvl w:val="0"/>
          <w:numId w:val="38"/>
        </w:numPr>
        <w:spacing w:before="0" w:beforeAutospacing="0" w:after="0" w:afterAutospacing="0"/>
        <w:ind w:left="426"/>
        <w:jc w:val="both"/>
        <w:rPr>
          <w:color w:val="000000"/>
        </w:rPr>
      </w:pPr>
      <w:r w:rsidRPr="002645F2">
        <w:rPr>
          <w:color w:val="000000"/>
        </w:rPr>
        <w:t>Изучение гранита.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b/>
          <w:bCs/>
          <w:color w:val="000000"/>
        </w:rPr>
        <w:lastRenderedPageBreak/>
        <w:t>Обобщение знаний по химии за курс основной школы. Подготовка к Основному государственному экзамену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Строение атома в соответствии с положением химического элемента в Периодической системе. Строение вещества: химическая связь и кристаллические решётки. Зависимость свойств образованных элементами простых веществ (металлов, неметаллов, благородных газов) от положения элементов в Периодической системе. Типология неорганических веществ, деление их на классы и группы. Представители.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>Признаки и условия протекания химических реакций. Типология химических реакций по различным основаниям. Реакц</w:t>
      </w:r>
      <w:proofErr w:type="gramStart"/>
      <w:r w:rsidRPr="002645F2">
        <w:rPr>
          <w:color w:val="000000"/>
        </w:rPr>
        <w:t>ии ио</w:t>
      </w:r>
      <w:proofErr w:type="gramEnd"/>
      <w:r w:rsidRPr="002645F2">
        <w:rPr>
          <w:color w:val="000000"/>
        </w:rPr>
        <w:t>нного обмена. Окислительно-восстановительные реакции.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645F2">
        <w:rPr>
          <w:color w:val="000000"/>
        </w:rPr>
        <w:t xml:space="preserve">Химические свойства простых веществ. Характерные химические свойства солеобразующих оксидов, </w:t>
      </w:r>
      <w:proofErr w:type="spellStart"/>
      <w:r w:rsidRPr="002645F2">
        <w:rPr>
          <w:color w:val="000000"/>
        </w:rPr>
        <w:t>гидроксидов</w:t>
      </w:r>
      <w:proofErr w:type="spellEnd"/>
      <w:r w:rsidRPr="002645F2">
        <w:rPr>
          <w:color w:val="000000"/>
        </w:rPr>
        <w:t xml:space="preserve"> (оснований, кислот и </w:t>
      </w:r>
      <w:proofErr w:type="spellStart"/>
      <w:r w:rsidRPr="002645F2">
        <w:rPr>
          <w:color w:val="000000"/>
        </w:rPr>
        <w:t>амфотерных</w:t>
      </w:r>
      <w:proofErr w:type="spellEnd"/>
      <w:r w:rsidRPr="002645F2">
        <w:rPr>
          <w:color w:val="000000"/>
        </w:rPr>
        <w:t xml:space="preserve"> </w:t>
      </w:r>
      <w:proofErr w:type="spellStart"/>
      <w:r w:rsidRPr="002645F2">
        <w:rPr>
          <w:color w:val="000000"/>
        </w:rPr>
        <w:t>гидроксидов</w:t>
      </w:r>
      <w:proofErr w:type="spellEnd"/>
      <w:r w:rsidRPr="002645F2">
        <w:rPr>
          <w:color w:val="000000"/>
        </w:rPr>
        <w:t>), солей.</w:t>
      </w:r>
    </w:p>
    <w:p w:rsidR="00E07070" w:rsidRPr="009939EB" w:rsidRDefault="00E07070" w:rsidP="00E07070"/>
    <w:p w:rsidR="00E07070" w:rsidRPr="0051673F" w:rsidRDefault="00E07070" w:rsidP="00E07070"/>
    <w:p w:rsidR="00E07070" w:rsidRDefault="00E07070" w:rsidP="00E07070">
      <w:pPr>
        <w:tabs>
          <w:tab w:val="left" w:pos="851"/>
        </w:tabs>
        <w:spacing w:line="240" w:lineRule="auto"/>
        <w:ind w:left="851"/>
        <w:jc w:val="both"/>
        <w:sectPr w:rsidR="00E07070" w:rsidSect="00E070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7070" w:rsidRPr="0051673F" w:rsidRDefault="00E07070" w:rsidP="00E07070">
      <w:pPr>
        <w:pStyle w:val="2"/>
        <w:rPr>
          <w:b/>
          <w:sz w:val="24"/>
        </w:rPr>
      </w:pPr>
      <w:bookmarkStart w:id="6" w:name="_Toc528597418"/>
      <w:bookmarkStart w:id="7" w:name="_Toc11956394"/>
      <w:bookmarkStart w:id="8" w:name="_Toc50062378"/>
      <w:r w:rsidRPr="0051673F">
        <w:rPr>
          <w:b/>
          <w:sz w:val="24"/>
        </w:rPr>
        <w:lastRenderedPageBreak/>
        <w:t>Тематический план</w:t>
      </w:r>
      <w:bookmarkEnd w:id="6"/>
      <w:bookmarkEnd w:id="7"/>
      <w:bookmarkEnd w:id="8"/>
    </w:p>
    <w:p w:rsidR="00E07070" w:rsidRPr="00CA0DD7" w:rsidRDefault="00E07070" w:rsidP="00E07070">
      <w:pPr>
        <w:jc w:val="right"/>
        <w:rPr>
          <w:rFonts w:ascii="Times New Roman" w:eastAsia="AdverGothic" w:hAnsi="Times New Roman"/>
          <w:color w:val="000000"/>
          <w:sz w:val="24"/>
          <w:szCs w:val="24"/>
        </w:rPr>
      </w:pPr>
      <w:r w:rsidRPr="00CA0DD7">
        <w:rPr>
          <w:rFonts w:ascii="Times New Roman" w:eastAsia="AdverGothic" w:hAnsi="Times New Roman"/>
          <w:color w:val="000000"/>
          <w:sz w:val="24"/>
          <w:szCs w:val="24"/>
        </w:rPr>
        <w:t>Таблица 1</w:t>
      </w:r>
    </w:p>
    <w:tbl>
      <w:tblPr>
        <w:tblStyle w:val="a3"/>
        <w:tblW w:w="14997" w:type="dxa"/>
        <w:tblInd w:w="-147" w:type="dxa"/>
        <w:tblLayout w:type="fixed"/>
        <w:tblLook w:val="04A0"/>
      </w:tblPr>
      <w:tblGrid>
        <w:gridCol w:w="1189"/>
        <w:gridCol w:w="3035"/>
        <w:gridCol w:w="1701"/>
        <w:gridCol w:w="5103"/>
        <w:gridCol w:w="3969"/>
      </w:tblGrid>
      <w:tr w:rsidR="00E07070" w:rsidRPr="00B85AE4" w:rsidTr="00B85AE4">
        <w:trPr>
          <w:trHeight w:val="414"/>
        </w:trPr>
        <w:tc>
          <w:tcPr>
            <w:tcW w:w="1189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№ раздела (темы)</w:t>
            </w:r>
          </w:p>
        </w:tc>
        <w:tc>
          <w:tcPr>
            <w:tcW w:w="3035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(темы)</w:t>
            </w:r>
          </w:p>
        </w:tc>
        <w:tc>
          <w:tcPr>
            <w:tcW w:w="1701" w:type="dxa"/>
            <w:vAlign w:val="center"/>
          </w:tcPr>
          <w:p w:rsidR="00B85AE4" w:rsidRPr="00B85AE4" w:rsidRDefault="00E07070" w:rsidP="00B85A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Продолжительность изучения раздела (темы)</w:t>
            </w:r>
          </w:p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в часах</w:t>
            </w:r>
          </w:p>
        </w:tc>
        <w:tc>
          <w:tcPr>
            <w:tcW w:w="5103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  <w:tc>
          <w:tcPr>
            <w:tcW w:w="3969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5AE4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E07070" w:rsidRPr="00B85AE4" w:rsidTr="00B85AE4">
        <w:trPr>
          <w:trHeight w:val="312"/>
        </w:trPr>
        <w:tc>
          <w:tcPr>
            <w:tcW w:w="1189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5" w:type="dxa"/>
            <w:vAlign w:val="center"/>
          </w:tcPr>
          <w:p w:rsidR="00E07070" w:rsidRPr="00B85AE4" w:rsidRDefault="007916F9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Повторение и обобщение сведений по курсу 8 класса. Химические реакции</w:t>
            </w:r>
          </w:p>
        </w:tc>
        <w:tc>
          <w:tcPr>
            <w:tcW w:w="1701" w:type="dxa"/>
            <w:vAlign w:val="center"/>
          </w:tcPr>
          <w:p w:rsidR="00E07070" w:rsidRPr="00B85AE4" w:rsidRDefault="007916F9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7070" w:rsidRPr="00B85AE4" w:rsidTr="00B85AE4">
        <w:trPr>
          <w:trHeight w:val="853"/>
        </w:trPr>
        <w:tc>
          <w:tcPr>
            <w:tcW w:w="1189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35" w:type="dxa"/>
            <w:vAlign w:val="center"/>
          </w:tcPr>
          <w:p w:rsidR="00E07070" w:rsidRPr="00B85AE4" w:rsidRDefault="007916F9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Химические реакции в растворах</w:t>
            </w:r>
          </w:p>
        </w:tc>
        <w:tc>
          <w:tcPr>
            <w:tcW w:w="1701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1</w:t>
            </w:r>
            <w:r w:rsidR="007916F9" w:rsidRPr="00B85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E07070" w:rsidRPr="00B85AE4" w:rsidRDefault="007916F9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1 </w:t>
            </w:r>
            <w:r w:rsidRPr="00B85AE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85A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экспериментальных задач по теме «Электролитическая диссоциация»</w:t>
            </w:r>
            <w:proofErr w:type="gramStart"/>
            <w:r w:rsidRPr="00B85AE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.»</w:t>
            </w:r>
            <w:proofErr w:type="gramEnd"/>
          </w:p>
        </w:tc>
        <w:tc>
          <w:tcPr>
            <w:tcW w:w="3969" w:type="dxa"/>
            <w:vAlign w:val="center"/>
          </w:tcPr>
          <w:p w:rsidR="007916F9" w:rsidRPr="00B85AE4" w:rsidRDefault="007916F9" w:rsidP="00B85AE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85AE4">
              <w:rPr>
                <w:bCs/>
                <w:iCs/>
                <w:color w:val="000000"/>
              </w:rPr>
              <w:t>Контрольная работа 1</w:t>
            </w:r>
          </w:p>
          <w:p w:rsidR="007916F9" w:rsidRPr="00B85AE4" w:rsidRDefault="007916F9" w:rsidP="00B85AE4">
            <w:pPr>
              <w:pStyle w:val="a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B85AE4">
              <w:rPr>
                <w:color w:val="000000"/>
              </w:rPr>
              <w:t>по теме: «Химические реакции в растворах электролитов»</w:t>
            </w:r>
          </w:p>
          <w:p w:rsidR="00E07070" w:rsidRPr="00B85AE4" w:rsidRDefault="00E07070" w:rsidP="00B85A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070" w:rsidRPr="00B85AE4" w:rsidTr="00B85AE4">
        <w:trPr>
          <w:trHeight w:val="469"/>
        </w:trPr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35" w:type="dxa"/>
            <w:tcBorders>
              <w:left w:val="single" w:sz="4" w:space="0" w:color="auto"/>
            </w:tcBorders>
            <w:vAlign w:val="center"/>
          </w:tcPr>
          <w:p w:rsidR="00E07070" w:rsidRPr="00B85AE4" w:rsidRDefault="007916F9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Неметаллы и их соединения</w:t>
            </w:r>
          </w:p>
        </w:tc>
        <w:tc>
          <w:tcPr>
            <w:tcW w:w="1701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2</w:t>
            </w:r>
            <w:r w:rsidR="007916F9" w:rsidRPr="00B85A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E07070" w:rsidRPr="00B85AE4" w:rsidRDefault="00E07070" w:rsidP="00B85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7916F9" w:rsidRPr="00B85AE4">
              <w:rPr>
                <w:rFonts w:ascii="Times New Roman" w:hAnsi="Times New Roman"/>
                <w:sz w:val="24"/>
                <w:szCs w:val="24"/>
              </w:rPr>
              <w:t xml:space="preserve"> №2 «Изучение свойств соляной кислоты»</w:t>
            </w:r>
          </w:p>
          <w:p w:rsidR="00B85AE4" w:rsidRPr="00B85AE4" w:rsidRDefault="00B85AE4" w:rsidP="00B85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Практическая работа №3 «Изучение свойств серной кислоты»</w:t>
            </w:r>
          </w:p>
          <w:p w:rsidR="00B85AE4" w:rsidRPr="00B85AE4" w:rsidRDefault="00B85AE4" w:rsidP="00B85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Практическая работа №4 «Получение аммиака и изучение его свойств»</w:t>
            </w:r>
          </w:p>
          <w:p w:rsidR="00E07070" w:rsidRPr="00B85AE4" w:rsidRDefault="00B85AE4" w:rsidP="00B85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Практическая работа №5 «Получение углекислого газа и изучение его свойств»</w:t>
            </w:r>
          </w:p>
        </w:tc>
        <w:tc>
          <w:tcPr>
            <w:tcW w:w="3969" w:type="dxa"/>
            <w:vAlign w:val="center"/>
          </w:tcPr>
          <w:p w:rsidR="00E07070" w:rsidRPr="00B85AE4" w:rsidRDefault="00B85AE4" w:rsidP="00B85A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2 по теме «Неметаллы и их соединения»</w:t>
            </w:r>
          </w:p>
        </w:tc>
      </w:tr>
      <w:tr w:rsidR="00E07070" w:rsidRPr="00B85AE4" w:rsidTr="00B85AE4">
        <w:trPr>
          <w:trHeight w:val="479"/>
        </w:trPr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35" w:type="dxa"/>
            <w:tcBorders>
              <w:left w:val="single" w:sz="4" w:space="0" w:color="auto"/>
            </w:tcBorders>
            <w:vAlign w:val="center"/>
          </w:tcPr>
          <w:p w:rsidR="00E07070" w:rsidRPr="00B85AE4" w:rsidRDefault="00B85AE4" w:rsidP="00B85AE4">
            <w:pPr>
              <w:tabs>
                <w:tab w:val="left" w:pos="215"/>
              </w:tabs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Металлы и их соединения</w:t>
            </w:r>
          </w:p>
        </w:tc>
        <w:tc>
          <w:tcPr>
            <w:tcW w:w="1701" w:type="dxa"/>
            <w:vAlign w:val="center"/>
          </w:tcPr>
          <w:p w:rsidR="00E07070" w:rsidRPr="00B85AE4" w:rsidRDefault="00B85AE4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03" w:type="dxa"/>
          </w:tcPr>
          <w:p w:rsidR="00E07070" w:rsidRPr="00B85AE4" w:rsidRDefault="00B85AE4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Практическая работа №6 «Жёсткость воды и способы её устранения»</w:t>
            </w:r>
          </w:p>
          <w:p w:rsidR="00B85AE4" w:rsidRPr="00B85AE4" w:rsidRDefault="00B85AE4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Практическая работа №7 «Решение экспериментальных задач по теме «Металлы»»</w:t>
            </w:r>
          </w:p>
        </w:tc>
        <w:tc>
          <w:tcPr>
            <w:tcW w:w="3969" w:type="dxa"/>
            <w:vAlign w:val="center"/>
          </w:tcPr>
          <w:p w:rsidR="00E07070" w:rsidRPr="00B85AE4" w:rsidRDefault="00B85AE4" w:rsidP="00B85A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3 по теме «М</w:t>
            </w:r>
            <w:r w:rsidR="00E07070" w:rsidRPr="00B85AE4">
              <w:rPr>
                <w:rFonts w:ascii="Times New Roman" w:hAnsi="Times New Roman"/>
                <w:color w:val="000000"/>
                <w:sz w:val="24"/>
                <w:szCs w:val="24"/>
              </w:rPr>
              <w:t>еталлы»</w:t>
            </w:r>
          </w:p>
        </w:tc>
      </w:tr>
      <w:tr w:rsidR="00E07070" w:rsidRPr="00B85AE4" w:rsidTr="00B85AE4">
        <w:trPr>
          <w:trHeight w:val="479"/>
        </w:trPr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35" w:type="dxa"/>
            <w:tcBorders>
              <w:left w:val="single" w:sz="4" w:space="0" w:color="auto"/>
            </w:tcBorders>
            <w:vAlign w:val="center"/>
          </w:tcPr>
          <w:p w:rsidR="00E07070" w:rsidRPr="00B85AE4" w:rsidRDefault="00B85AE4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Химия и окружающая среда</w:t>
            </w:r>
          </w:p>
        </w:tc>
        <w:tc>
          <w:tcPr>
            <w:tcW w:w="1701" w:type="dxa"/>
            <w:vAlign w:val="center"/>
          </w:tcPr>
          <w:p w:rsidR="00E07070" w:rsidRPr="00B85AE4" w:rsidRDefault="00B85AE4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:rsidR="00E07070" w:rsidRPr="00B85AE4" w:rsidRDefault="00E07070" w:rsidP="00B85A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07070" w:rsidRPr="00B85AE4" w:rsidRDefault="00E07070" w:rsidP="00B85A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070" w:rsidRPr="00B85AE4" w:rsidTr="00B85AE4">
        <w:trPr>
          <w:trHeight w:val="479"/>
        </w:trPr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35" w:type="dxa"/>
            <w:tcBorders>
              <w:left w:val="single" w:sz="4" w:space="0" w:color="auto"/>
            </w:tcBorders>
            <w:vAlign w:val="center"/>
          </w:tcPr>
          <w:p w:rsidR="00E07070" w:rsidRPr="00B85AE4" w:rsidRDefault="00E07070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 xml:space="preserve">Обобщение знаний по химии за курс основной школы. Подготовка к </w:t>
            </w:r>
            <w:r w:rsidR="00B85AE4" w:rsidRPr="00B85AE4">
              <w:rPr>
                <w:rFonts w:ascii="Times New Roman" w:hAnsi="Times New Roman"/>
                <w:sz w:val="24"/>
                <w:szCs w:val="24"/>
              </w:rPr>
              <w:t xml:space="preserve">Основному </w:t>
            </w:r>
            <w:r w:rsidRPr="00B85AE4">
              <w:rPr>
                <w:rFonts w:ascii="Times New Roman" w:hAnsi="Times New Roman"/>
                <w:sz w:val="24"/>
                <w:szCs w:val="24"/>
              </w:rPr>
              <w:t>государст</w:t>
            </w:r>
            <w:r w:rsidR="00B85AE4" w:rsidRPr="00B85AE4">
              <w:rPr>
                <w:rFonts w:ascii="Times New Roman" w:hAnsi="Times New Roman"/>
                <w:sz w:val="24"/>
                <w:szCs w:val="24"/>
              </w:rPr>
              <w:t>в</w:t>
            </w:r>
            <w:r w:rsidRPr="00B85AE4">
              <w:rPr>
                <w:rFonts w:ascii="Times New Roman" w:hAnsi="Times New Roman"/>
                <w:sz w:val="24"/>
                <w:szCs w:val="24"/>
              </w:rPr>
              <w:t>енн</w:t>
            </w:r>
            <w:r w:rsidR="00B85AE4" w:rsidRPr="00B85AE4">
              <w:rPr>
                <w:rFonts w:ascii="Times New Roman" w:hAnsi="Times New Roman"/>
                <w:sz w:val="24"/>
                <w:szCs w:val="24"/>
              </w:rPr>
              <w:t>ому экзамену (ОГЭ)</w:t>
            </w:r>
          </w:p>
        </w:tc>
        <w:tc>
          <w:tcPr>
            <w:tcW w:w="1701" w:type="dxa"/>
            <w:vAlign w:val="center"/>
          </w:tcPr>
          <w:p w:rsidR="00E07070" w:rsidRPr="00B85AE4" w:rsidRDefault="00B85AE4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E07070" w:rsidRPr="00B85AE4" w:rsidRDefault="00E07070" w:rsidP="00B85A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07070" w:rsidRPr="00B85AE4" w:rsidRDefault="00B85AE4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Контрольная работа 4 (итоговая по курсу основной школы)</w:t>
            </w:r>
          </w:p>
        </w:tc>
      </w:tr>
      <w:tr w:rsidR="00E07070" w:rsidRPr="00B85AE4" w:rsidTr="00B85AE4">
        <w:trPr>
          <w:trHeight w:val="479"/>
        </w:trPr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5" w:type="dxa"/>
            <w:tcBorders>
              <w:left w:val="single" w:sz="4" w:space="0" w:color="auto"/>
            </w:tcBorders>
            <w:vAlign w:val="center"/>
          </w:tcPr>
          <w:p w:rsidR="00E07070" w:rsidRPr="00B85AE4" w:rsidRDefault="00E07070" w:rsidP="00B85AE4">
            <w:pPr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vAlign w:val="center"/>
          </w:tcPr>
          <w:p w:rsidR="00E07070" w:rsidRPr="00B85AE4" w:rsidRDefault="00E07070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103" w:type="dxa"/>
          </w:tcPr>
          <w:p w:rsidR="00E07070" w:rsidRPr="00B85AE4" w:rsidRDefault="00B85AE4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E07070" w:rsidRPr="00B85AE4" w:rsidRDefault="00B85AE4" w:rsidP="00B85A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5A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07070" w:rsidRDefault="00E07070" w:rsidP="00E07070">
      <w:pPr>
        <w:rPr>
          <w:rFonts w:ascii="Times New Roman" w:hAnsi="Times New Roman"/>
          <w:sz w:val="24"/>
          <w:szCs w:val="24"/>
        </w:rPr>
        <w:sectPr w:rsidR="00E07070" w:rsidSect="00E0707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07070" w:rsidRPr="0010366C" w:rsidRDefault="00E07070" w:rsidP="00E07070">
      <w:pPr>
        <w:pStyle w:val="2"/>
        <w:rPr>
          <w:b/>
        </w:rPr>
      </w:pPr>
      <w:bookmarkStart w:id="9" w:name="_Toc11956395"/>
      <w:bookmarkStart w:id="10" w:name="_Toc50062379"/>
      <w:r w:rsidRPr="00D46B3C">
        <w:rPr>
          <w:b/>
        </w:rPr>
        <w:lastRenderedPageBreak/>
        <w:t>Планируемые результаты изучения курса химии 9 класса</w:t>
      </w:r>
      <w:bookmarkEnd w:id="9"/>
      <w:bookmarkEnd w:id="10"/>
    </w:p>
    <w:p w:rsidR="002645F2" w:rsidRDefault="002645F2" w:rsidP="002645F2">
      <w:pPr>
        <w:pStyle w:val="a7"/>
        <w:spacing w:before="0" w:beforeAutospacing="0" w:after="0" w:afterAutospacing="0"/>
        <w:jc w:val="center"/>
      </w:pPr>
      <w:r>
        <w:rPr>
          <w:b/>
          <w:bCs/>
        </w:rPr>
        <w:t>Планируемые результаты обучения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rPr>
          <w:b/>
          <w:bCs/>
        </w:rPr>
        <w:t>Выпускник научится</w:t>
      </w:r>
    </w:p>
    <w:p w:rsidR="002645F2" w:rsidRPr="002645F2" w:rsidRDefault="002645F2" w:rsidP="00C961A8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знать (понимать)</w:t>
      </w:r>
      <w:r w:rsidRPr="002645F2">
        <w:t>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химическую символику: знаки химических элементов, формулы химических веществ, уравнения химических реакций;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proofErr w:type="gramStart"/>
      <w:r w:rsidRPr="002645F2">
        <w:t xml:space="preserve">— важнейшие химические понятия: вещество, химический элемент, атом, молекула, относительные атомная и молекулярная массы, ион, катион, анион, химическая связь, </w:t>
      </w:r>
      <w:proofErr w:type="spellStart"/>
      <w:r w:rsidRPr="002645F2">
        <w:t>электроотрицательность</w:t>
      </w:r>
      <w:proofErr w:type="spellEnd"/>
      <w:r w:rsidRPr="002645F2">
        <w:t>, валентность, степень окисления,</w:t>
      </w:r>
      <w:proofErr w:type="gramEnd"/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моль, молярная масса, молярный объём, растворы, электролиты и </w:t>
      </w:r>
      <w:proofErr w:type="spellStart"/>
      <w:r w:rsidRPr="002645F2">
        <w:t>неэлектролиты</w:t>
      </w:r>
      <w:proofErr w:type="spellEnd"/>
      <w:r w:rsidRPr="002645F2">
        <w:t>, электролитическая диссоциация, окислитель и восстановитель, окисление и восстановление, тепловой эффект реакции, основные типы реакций в неорганической химии;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формулировки основных законов и теорий химии: атомно-молекулярного учения; законов сохранения массы веществ, постоянства состава веществ, Авогадро; периодического закона Д. И. Менделеева; теории строения атома и учения о строении вещества; теории электролитической диссоциации и учения о химической реакции;</w:t>
      </w:r>
    </w:p>
    <w:p w:rsidR="002645F2" w:rsidRPr="002645F2" w:rsidRDefault="002645F2" w:rsidP="00C961A8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называть: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химические элементы;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соединения изученных классов неорганических веществ;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proofErr w:type="gramStart"/>
      <w:r w:rsidRPr="002645F2">
        <w:t>— органические вещества по их формуле: метан, этан, этилен, ацетилен, метанол, этанол, глицерин, уксусная кислота, глюкоза, сахароза;</w:t>
      </w:r>
      <w:proofErr w:type="gramEnd"/>
    </w:p>
    <w:p w:rsidR="002645F2" w:rsidRPr="002645F2" w:rsidRDefault="002645F2" w:rsidP="00C961A8">
      <w:pPr>
        <w:pStyle w:val="a7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объяснять: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физический смысл атомного (порядкового) номера химического элемента, номера группы и периода в периодической системе Д. И. Менделеева, к которым элемент принадлежит;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 xml:space="preserve">— закономерности изменения строения атомов, свойств элементов в пределах малых периодов и А-групп, а также свойств образуемых ими высших оксидов и </w:t>
      </w:r>
      <w:proofErr w:type="spellStart"/>
      <w:r w:rsidRPr="002645F2">
        <w:t>гидроксидов</w:t>
      </w:r>
      <w:proofErr w:type="spellEnd"/>
      <w:r w:rsidRPr="002645F2">
        <w:t>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сущность процесса электролитической диссоциации и реакций ионного обмена;</w:t>
      </w:r>
    </w:p>
    <w:p w:rsidR="002645F2" w:rsidRPr="002645F2" w:rsidRDefault="002645F2" w:rsidP="00C961A8">
      <w:pPr>
        <w:pStyle w:val="a7"/>
        <w:numPr>
          <w:ilvl w:val="0"/>
          <w:numId w:val="11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характеризовать: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химические элементы (от водорода до кальция) на основе их положения в периодической системе химических элементов Д. И. Менделеева и особенностей строения их атомов;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взаимосвязь между составом, строением и свойствами неорганических веществ;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 xml:space="preserve">— химические свойства основных классов неорганических веществ (простых веществ — металлов и неметаллов, соединений — оксидов, кислот, оснований, </w:t>
      </w:r>
      <w:proofErr w:type="spellStart"/>
      <w:r w:rsidRPr="002645F2">
        <w:t>амфотерных</w:t>
      </w:r>
      <w:proofErr w:type="spellEnd"/>
      <w:r w:rsidRPr="002645F2">
        <w:t xml:space="preserve"> оксидов и </w:t>
      </w:r>
      <w:proofErr w:type="spellStart"/>
      <w:r w:rsidRPr="002645F2">
        <w:t>гидроксидов</w:t>
      </w:r>
      <w:proofErr w:type="spellEnd"/>
      <w:r w:rsidRPr="002645F2">
        <w:t>, солей);</w:t>
      </w:r>
    </w:p>
    <w:p w:rsidR="002645F2" w:rsidRPr="002645F2" w:rsidRDefault="002645F2" w:rsidP="00C961A8">
      <w:pPr>
        <w:pStyle w:val="a7"/>
        <w:numPr>
          <w:ilvl w:val="0"/>
          <w:numId w:val="12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определять</w:t>
      </w:r>
      <w:r w:rsidRPr="002645F2">
        <w:rPr>
          <w:b/>
          <w:bCs/>
          <w:i/>
          <w:iCs/>
        </w:rPr>
        <w:t>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состав веществ по их формулам;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валентность и степени окисления элементов в соединении;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виды химической связи в соединениях;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типы кристаллических решёток твёрдых веществ;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принадлежность веществ к определённому классу соединений;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типы химических реакций;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возможность протекания реакций ионного обмена;</w:t>
      </w:r>
    </w:p>
    <w:p w:rsidR="002645F2" w:rsidRPr="002645F2" w:rsidRDefault="002645F2" w:rsidP="00C961A8">
      <w:pPr>
        <w:pStyle w:val="a7"/>
        <w:numPr>
          <w:ilvl w:val="0"/>
          <w:numId w:val="13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составлять: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схемы строения атомов первых двадцати элементов периодической системы Д. И. Менделеева;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формулы неорганических соединений изученных классов веществ;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lastRenderedPageBreak/>
        <w:t>— уравнения химических реакций, в том числе окислительно-восстановительных, с помощью метода электронного баланса;</w:t>
      </w:r>
    </w:p>
    <w:p w:rsidR="002645F2" w:rsidRPr="002645F2" w:rsidRDefault="002645F2" w:rsidP="00C961A8">
      <w:pPr>
        <w:pStyle w:val="a7"/>
        <w:numPr>
          <w:ilvl w:val="0"/>
          <w:numId w:val="14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безопасно</w:t>
      </w:r>
      <w:r w:rsidRPr="002645F2">
        <w:t> </w:t>
      </w:r>
      <w:r w:rsidRPr="002645F2">
        <w:rPr>
          <w:i/>
          <w:iCs/>
        </w:rPr>
        <w:t>обращаться: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с химической посудой и лабораторным оборудованием;</w:t>
      </w:r>
    </w:p>
    <w:p w:rsidR="002645F2" w:rsidRPr="002645F2" w:rsidRDefault="002645F2" w:rsidP="00C961A8">
      <w:pPr>
        <w:pStyle w:val="a7"/>
        <w:numPr>
          <w:ilvl w:val="0"/>
          <w:numId w:val="15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проводить химический эксперимент: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подтверждающий химический состав неорганических соединений;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 xml:space="preserve">— </w:t>
      </w:r>
      <w:proofErr w:type="gramStart"/>
      <w:r w:rsidRPr="002645F2">
        <w:t>подтверждающий</w:t>
      </w:r>
      <w:proofErr w:type="gramEnd"/>
      <w:r w:rsidRPr="002645F2">
        <w:t xml:space="preserve"> химические свойства изученных классов неорганических веществ;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по получению, собиранию и распознаванию газообразных веществ (кислорода, водорода, углекислого газа, аммиака);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по определению хлори</w:t>
      </w:r>
      <w:proofErr w:type="gramStart"/>
      <w:r w:rsidRPr="002645F2">
        <w:t>д-</w:t>
      </w:r>
      <w:proofErr w:type="gramEnd"/>
      <w:r w:rsidRPr="002645F2">
        <w:t xml:space="preserve">, сульфат-, </w:t>
      </w:r>
      <w:proofErr w:type="spellStart"/>
      <w:r w:rsidRPr="002645F2">
        <w:t>карбонат-ионов</w:t>
      </w:r>
      <w:proofErr w:type="spellEnd"/>
      <w:r w:rsidRPr="002645F2">
        <w:t xml:space="preserve"> и иона аммония с помощью качественных реакций;</w:t>
      </w:r>
    </w:p>
    <w:p w:rsidR="002645F2" w:rsidRPr="002645F2" w:rsidRDefault="002645F2" w:rsidP="00C961A8">
      <w:pPr>
        <w:pStyle w:val="a7"/>
        <w:numPr>
          <w:ilvl w:val="0"/>
          <w:numId w:val="16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вычислять: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массовую долю химического элемента по формуле соединения;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массовую долю вещества в растворе;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proofErr w:type="gramStart"/>
      <w:r w:rsidRPr="002645F2">
        <w:t>— массу основного вещества по известной массовой доли примесей;</w:t>
      </w:r>
      <w:proofErr w:type="gramEnd"/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объёмную долю компонента газовой смеси;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количество вещества, объём или массу вещества по количеству вещества, объёму или массе реагентов, или продуктов реакции;</w:t>
      </w:r>
    </w:p>
    <w:p w:rsidR="002645F2" w:rsidRPr="002645F2" w:rsidRDefault="002645F2" w:rsidP="00C961A8">
      <w:pPr>
        <w:pStyle w:val="a7"/>
        <w:numPr>
          <w:ilvl w:val="0"/>
          <w:numId w:val="17"/>
        </w:numPr>
        <w:spacing w:before="0" w:beforeAutospacing="0" w:after="0" w:afterAutospacing="0"/>
        <w:ind w:left="0" w:firstLine="709"/>
        <w:jc w:val="both"/>
      </w:pPr>
      <w:r w:rsidRPr="002645F2">
        <w:rPr>
          <w:i/>
          <w:iCs/>
        </w:rPr>
        <w:t>использовать приобретённые знания и умения в практической деятельности и повседневной жизни: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для безопасного обращения с веществами и материалами в повседневной жизни и грамотного оказания первой помощи при ожогах кислотами и щелочами;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для объяснения отдельных фактов и природных явлений;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для критической оценки информации о веществах, используемых в быту.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rPr>
          <w:b/>
          <w:bCs/>
        </w:rPr>
        <w:t>Выпускник получит возможность научиться</w:t>
      </w:r>
    </w:p>
    <w:p w:rsidR="002645F2" w:rsidRPr="002645F2" w:rsidRDefault="002645F2" w:rsidP="00C961A8">
      <w:pPr>
        <w:pStyle w:val="a7"/>
        <w:numPr>
          <w:ilvl w:val="0"/>
          <w:numId w:val="18"/>
        </w:numPr>
        <w:spacing w:before="0" w:beforeAutospacing="0" w:after="0" w:afterAutospacing="0"/>
        <w:ind w:left="0" w:firstLine="709"/>
        <w:jc w:val="both"/>
      </w:pPr>
      <w:r w:rsidRPr="002645F2">
        <w:t>характеризовать основные методы познания химических объектов: наблюдение, измерение, эксперимент, моделирование;</w:t>
      </w:r>
    </w:p>
    <w:p w:rsidR="002645F2" w:rsidRPr="002645F2" w:rsidRDefault="002645F2" w:rsidP="00C961A8">
      <w:pPr>
        <w:pStyle w:val="a7"/>
        <w:numPr>
          <w:ilvl w:val="0"/>
          <w:numId w:val="18"/>
        </w:numPr>
        <w:spacing w:before="0" w:beforeAutospacing="0" w:after="0" w:afterAutospacing="0"/>
        <w:ind w:left="0" w:firstLine="709"/>
        <w:jc w:val="both"/>
      </w:pPr>
      <w:r w:rsidRPr="002645F2">
        <w:t>различать химические объекты (в статике):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химические элементы и простые вещества;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металлы и неметаллы и характеризовать относительность принадлежности таких объектов к той или иной группе;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органические и неорганические соединения;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 xml:space="preserve">— </w:t>
      </w:r>
      <w:proofErr w:type="spellStart"/>
      <w:r w:rsidRPr="002645F2">
        <w:t>гидроксиды</w:t>
      </w:r>
      <w:proofErr w:type="spellEnd"/>
      <w:r w:rsidRPr="002645F2">
        <w:t xml:space="preserve"> (кислородсодержащие кислоты, основания, </w:t>
      </w:r>
      <w:proofErr w:type="spellStart"/>
      <w:r w:rsidRPr="002645F2">
        <w:t>амфотерные</w:t>
      </w:r>
      <w:proofErr w:type="spellEnd"/>
      <w:r w:rsidRPr="002645F2">
        <w:t xml:space="preserve"> </w:t>
      </w:r>
      <w:proofErr w:type="spellStart"/>
      <w:r w:rsidRPr="002645F2">
        <w:t>гидроксиды</w:t>
      </w:r>
      <w:proofErr w:type="spellEnd"/>
      <w:r w:rsidRPr="002645F2">
        <w:t>);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 xml:space="preserve">— оксиды несолеобразующие и солеобразующие (кислотные, основные, </w:t>
      </w:r>
      <w:proofErr w:type="spellStart"/>
      <w:r w:rsidRPr="002645F2">
        <w:t>амфотерные</w:t>
      </w:r>
      <w:proofErr w:type="spellEnd"/>
      <w:r w:rsidRPr="002645F2">
        <w:t>);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валентность и степень окисления;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систематические и тривиальные термины химической номенклатуры;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знаковую систему в химии (знаки и формулы, индексы и коэффициенты, структурные и молекулярные формулы, молекулярные и ионные уравнения реакций, полные и сокращённые ионные уравнения реакций, термохимические уравнения, обозначения степени окисления и заряда иона в формуле химического соединения);</w:t>
      </w:r>
    </w:p>
    <w:p w:rsidR="002645F2" w:rsidRPr="002645F2" w:rsidRDefault="002645F2" w:rsidP="00C961A8">
      <w:pPr>
        <w:pStyle w:val="a7"/>
        <w:numPr>
          <w:ilvl w:val="0"/>
          <w:numId w:val="19"/>
        </w:numPr>
        <w:spacing w:before="0" w:beforeAutospacing="0" w:after="0" w:afterAutospacing="0"/>
        <w:ind w:left="0" w:firstLine="709"/>
        <w:jc w:val="both"/>
      </w:pPr>
      <w:r w:rsidRPr="002645F2">
        <w:t>различать химические объекты (в динамике):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физические и химические стороны процессов растворения и диссоциации;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окислительно-восстановительные реакции и реакции обмена;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схемы и уравнения химических реакций;</w:t>
      </w:r>
    </w:p>
    <w:p w:rsidR="002645F2" w:rsidRPr="002645F2" w:rsidRDefault="002645F2" w:rsidP="00C961A8">
      <w:pPr>
        <w:pStyle w:val="a7"/>
        <w:numPr>
          <w:ilvl w:val="0"/>
          <w:numId w:val="20"/>
        </w:numPr>
        <w:spacing w:before="0" w:beforeAutospacing="0" w:after="0" w:afterAutospacing="0"/>
        <w:ind w:left="0" w:firstLine="709"/>
        <w:jc w:val="both"/>
      </w:pPr>
      <w:r w:rsidRPr="002645F2">
        <w:t>соотносить: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экзотермические реакции и реакции горения;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lastRenderedPageBreak/>
        <w:t>— каталитические и ферментативные реакции;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металл, основный оксид, основание, соль;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неметалл, кислотный оксид, кислота, соль;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строение атома, вид химической связи, тип кристаллической решётки и физические свойства вещества;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нахождение элементов в природе и промышленные способы их получения;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необходимость химического производства и требований к охране окружающей среды;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 xml:space="preserve">— необходимость применения современных веществ и материалов и требований к </w:t>
      </w:r>
      <w:proofErr w:type="spellStart"/>
      <w:r w:rsidRPr="002645F2">
        <w:t>здоровьесбережению</w:t>
      </w:r>
      <w:proofErr w:type="spellEnd"/>
      <w:r w:rsidRPr="002645F2">
        <w:t>;</w:t>
      </w:r>
    </w:p>
    <w:p w:rsidR="002645F2" w:rsidRPr="002645F2" w:rsidRDefault="002645F2" w:rsidP="00C961A8">
      <w:pPr>
        <w:pStyle w:val="a7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2645F2">
        <w:t>выдвигать и экспериментально проверять гипотезы о химических свойствах веществ на основе их состава, строения и принадлежности к определённому классу (группе) веществ;</w:t>
      </w:r>
    </w:p>
    <w:p w:rsidR="002645F2" w:rsidRPr="002645F2" w:rsidRDefault="002645F2" w:rsidP="00C961A8">
      <w:pPr>
        <w:pStyle w:val="a7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2645F2">
        <w:t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состав, а также продуктов соответствующих окислительно-восстановительных реакций;</w:t>
      </w:r>
    </w:p>
    <w:p w:rsidR="002645F2" w:rsidRPr="002645F2" w:rsidRDefault="002645F2" w:rsidP="00C961A8">
      <w:pPr>
        <w:pStyle w:val="a7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2645F2">
        <w:t>составлять уравнения реакций с участием типичных окислителей и восстановителей на основе электронного баланса;</w:t>
      </w:r>
    </w:p>
    <w:p w:rsidR="002645F2" w:rsidRPr="002645F2" w:rsidRDefault="002645F2" w:rsidP="00C961A8">
      <w:pPr>
        <w:pStyle w:val="a7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2645F2">
        <w:t xml:space="preserve">определять возможность протекания химических реакций на основе электрохимического ряда напряжений металлов, ряда </w:t>
      </w:r>
      <w:proofErr w:type="spellStart"/>
      <w:r w:rsidRPr="002645F2">
        <w:t>электроотрицательности</w:t>
      </w:r>
      <w:proofErr w:type="spellEnd"/>
      <w:r w:rsidRPr="002645F2">
        <w:t xml:space="preserve"> неметаллов, таблицы растворимости и учёта условий проведения реакций;</w:t>
      </w:r>
    </w:p>
    <w:p w:rsidR="002645F2" w:rsidRPr="002645F2" w:rsidRDefault="002645F2" w:rsidP="00C961A8">
      <w:pPr>
        <w:pStyle w:val="a7"/>
        <w:numPr>
          <w:ilvl w:val="0"/>
          <w:numId w:val="21"/>
        </w:numPr>
        <w:spacing w:before="0" w:beforeAutospacing="0" w:after="0" w:afterAutospacing="0"/>
        <w:ind w:left="0" w:firstLine="709"/>
        <w:jc w:val="both"/>
      </w:pPr>
      <w:r w:rsidRPr="002645F2">
        <w:t>проводить расчёты по химическим формулам и уравнениям: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для вывода формулы соединения по массовым долям элементов;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для приготовления раствора с использованием кристаллогидратов;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 xml:space="preserve">— для нахождения доли выхода продукта реакции по отношению </w:t>
      </w:r>
      <w:proofErr w:type="gramStart"/>
      <w:r w:rsidRPr="002645F2">
        <w:t>к</w:t>
      </w:r>
      <w:proofErr w:type="gramEnd"/>
      <w:r w:rsidRPr="002645F2">
        <w:t> теоретически возможному;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 использованием правила Гей-Люссака об объёмных соотношениях газов;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с использованием понятий «</w:t>
      </w:r>
      <w:proofErr w:type="spellStart"/>
      <w:r w:rsidRPr="002645F2">
        <w:t>кмоль</w:t>
      </w:r>
      <w:proofErr w:type="spellEnd"/>
      <w:r w:rsidRPr="002645F2">
        <w:t>», «</w:t>
      </w:r>
      <w:proofErr w:type="spellStart"/>
      <w:r w:rsidRPr="002645F2">
        <w:t>ммоль</w:t>
      </w:r>
      <w:proofErr w:type="spellEnd"/>
      <w:r w:rsidRPr="002645F2">
        <w:t>», «число Авогадро»;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по термохимическим уравнениям реакции;</w:t>
      </w:r>
    </w:p>
    <w:p w:rsidR="002645F2" w:rsidRPr="002645F2" w:rsidRDefault="002645F2" w:rsidP="00C961A8">
      <w:pPr>
        <w:pStyle w:val="a7"/>
        <w:numPr>
          <w:ilvl w:val="0"/>
          <w:numId w:val="22"/>
        </w:numPr>
        <w:spacing w:before="0" w:beforeAutospacing="0" w:after="0" w:afterAutospacing="0"/>
        <w:ind w:left="0" w:firstLine="709"/>
        <w:jc w:val="both"/>
      </w:pPr>
      <w:r w:rsidRPr="002645F2">
        <w:t>проводить химический эксперимент с неукоснительным соблюдением правил техники безопасности: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по установлению качественного и количественного состава соединения;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при выполнении исследовательского проекта;</w:t>
      </w:r>
    </w:p>
    <w:p w:rsidR="002645F2" w:rsidRPr="002645F2" w:rsidRDefault="002645F2" w:rsidP="002645F2">
      <w:pPr>
        <w:pStyle w:val="a7"/>
        <w:spacing w:before="0" w:beforeAutospacing="0" w:after="0" w:afterAutospacing="0"/>
        <w:ind w:firstLine="709"/>
        <w:jc w:val="both"/>
      </w:pPr>
      <w:r w:rsidRPr="002645F2">
        <w:t>— в домашних условиях;</w:t>
      </w:r>
    </w:p>
    <w:p w:rsidR="002645F2" w:rsidRPr="002645F2" w:rsidRDefault="002645F2" w:rsidP="00C961A8">
      <w:pPr>
        <w:pStyle w:val="a7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2645F2">
        <w:t>использовать приобретённые ключевые компетенции для выполнения проектов и учебно-исследовательских работ по изучению свойств, способов получения и распознания веществ;</w:t>
      </w:r>
    </w:p>
    <w:p w:rsidR="002645F2" w:rsidRPr="002645F2" w:rsidRDefault="002645F2" w:rsidP="00C961A8">
      <w:pPr>
        <w:pStyle w:val="a7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2645F2">
        <w:t>определять источники химической информации, представлять список информационных ресурсов, в том числе и на иностранном языке, готовить информационный продукт и презентовать его;</w:t>
      </w:r>
    </w:p>
    <w:p w:rsidR="002645F2" w:rsidRPr="002645F2" w:rsidRDefault="002645F2" w:rsidP="00C961A8">
      <w:pPr>
        <w:pStyle w:val="a7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2645F2">
        <w:t>объективно оценивать информацию о веществах и химических процессах, критически относится к псевдонаучной информации, недобросовестной рекламе в средствах массовой информации;</w:t>
      </w:r>
    </w:p>
    <w:p w:rsidR="002645F2" w:rsidRPr="002645F2" w:rsidRDefault="002645F2" w:rsidP="00C961A8">
      <w:pPr>
        <w:pStyle w:val="a7"/>
        <w:numPr>
          <w:ilvl w:val="0"/>
          <w:numId w:val="23"/>
        </w:numPr>
        <w:spacing w:before="0" w:beforeAutospacing="0" w:after="0" w:afterAutospacing="0"/>
        <w:ind w:left="0" w:firstLine="709"/>
        <w:jc w:val="both"/>
      </w:pPr>
      <w:r w:rsidRPr="002645F2">
        <w:t>создавать модели и схемы для решения учебных и познавательных задач.</w:t>
      </w:r>
    </w:p>
    <w:p w:rsidR="00E07070" w:rsidRPr="00B41CBF" w:rsidRDefault="00E07070" w:rsidP="00E07070">
      <w:pPr>
        <w:jc w:val="right"/>
        <w:rPr>
          <w:rFonts w:ascii="Times New Roman" w:hAnsi="Times New Roman"/>
          <w:sz w:val="28"/>
          <w:szCs w:val="28"/>
        </w:rPr>
      </w:pPr>
    </w:p>
    <w:p w:rsidR="00E07070" w:rsidRDefault="00E07070" w:rsidP="00E07070">
      <w:pPr>
        <w:rPr>
          <w:rFonts w:ascii="Times New Roman" w:hAnsi="Times New Roman"/>
          <w:sz w:val="24"/>
          <w:szCs w:val="24"/>
        </w:rPr>
        <w:sectPr w:rsidR="00E07070" w:rsidSect="002645F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7070" w:rsidRDefault="00E07070" w:rsidP="002645F2">
      <w:pPr>
        <w:pStyle w:val="2"/>
      </w:pPr>
      <w:bookmarkStart w:id="11" w:name="_Toc528597421"/>
      <w:bookmarkStart w:id="12" w:name="_Toc11956397"/>
      <w:bookmarkStart w:id="13" w:name="_Toc50062380"/>
      <w:r w:rsidRPr="007A3F88">
        <w:rPr>
          <w:b/>
          <w:sz w:val="24"/>
        </w:rPr>
        <w:lastRenderedPageBreak/>
        <w:t>Лист внесения изменений в Рабочую программу</w:t>
      </w:r>
      <w:bookmarkEnd w:id="11"/>
      <w:bookmarkEnd w:id="12"/>
      <w:bookmarkEnd w:id="13"/>
    </w:p>
    <w:sectPr w:rsidR="00E07070" w:rsidSect="00E07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066" w:rsidRDefault="00380066" w:rsidP="009E6882">
      <w:pPr>
        <w:spacing w:after="0" w:line="240" w:lineRule="auto"/>
      </w:pPr>
      <w:r>
        <w:separator/>
      </w:r>
    </w:p>
  </w:endnote>
  <w:endnote w:type="continuationSeparator" w:id="0">
    <w:p w:rsidR="00380066" w:rsidRDefault="00380066" w:rsidP="009E6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6701657"/>
    </w:sdtPr>
    <w:sdtContent>
      <w:p w:rsidR="007916F9" w:rsidRDefault="00746507">
        <w:pPr>
          <w:pStyle w:val="a5"/>
          <w:jc w:val="center"/>
        </w:pPr>
        <w:fldSimple w:instr=" PAGE   \* MERGEFORMAT ">
          <w:r w:rsidR="00FA3156">
            <w:rPr>
              <w:noProof/>
            </w:rPr>
            <w:t>2</w:t>
          </w:r>
        </w:fldSimple>
      </w:p>
    </w:sdtContent>
  </w:sdt>
  <w:p w:rsidR="007916F9" w:rsidRDefault="007916F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066" w:rsidRDefault="00380066" w:rsidP="009E6882">
      <w:pPr>
        <w:spacing w:after="0" w:line="240" w:lineRule="auto"/>
      </w:pPr>
      <w:r>
        <w:separator/>
      </w:r>
    </w:p>
  </w:footnote>
  <w:footnote w:type="continuationSeparator" w:id="0">
    <w:p w:rsidR="00380066" w:rsidRDefault="00380066" w:rsidP="009E68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6F9" w:rsidRDefault="00746507">
    <w:r>
      <w:rPr>
        <w:noProof/>
      </w:rPr>
      <w:pict>
        <v:group id="Group 1" o:spid="_x0000_s2049" style="position:absolute;margin-left:2pt;margin-top:168.65pt;width:38.45pt;height:18.7pt;z-index:251658240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689;top:3263;width:769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<v:textbox style="mso-next-textbox:#Text Box 2" inset="0,0,0,0">
              <w:txbxContent>
                <w:p w:rsidR="007916F9" w:rsidRDefault="00746507">
                  <w:pPr>
                    <w:jc w:val="center"/>
                  </w:pPr>
                  <w:r w:rsidRPr="00746507">
                    <w:rPr>
                      <w:rFonts w:ascii="Calibri" w:hAnsi="Calibri"/>
                    </w:rPr>
                    <w:fldChar w:fldCharType="begin"/>
                  </w:r>
                  <w:r w:rsidR="007916F9">
                    <w:instrText xml:space="preserve"> PAGE    \* MERGEFORMAT </w:instrText>
                  </w:r>
                  <w:r w:rsidRPr="00746507">
                    <w:rPr>
                      <w:rFonts w:ascii="Calibri" w:hAnsi="Calibri"/>
                    </w:rPr>
                    <w:fldChar w:fldCharType="separate"/>
                  </w:r>
                  <w:r w:rsidR="00FA3156" w:rsidRPr="00FA3156">
                    <w:rPr>
                      <w:rStyle w:val="dash041e0431044b0447043d044b0439char1"/>
                      <w:b/>
                      <w:noProof/>
                      <w:color w:val="3F3151"/>
                      <w:sz w:val="16"/>
                      <w:szCs w:val="16"/>
                    </w:rPr>
                    <w:t>2</w:t>
                  </w:r>
                  <w:r>
                    <w:rPr>
                      <w:rStyle w:val="dash041e0431044b0447043d044b0439char1"/>
                      <w:b/>
                      <w:noProof/>
                      <w:color w:val="3F3151"/>
                    </w:rPr>
                    <w:fldChar w:fldCharType="end"/>
                  </w:r>
                </w:p>
              </w:txbxContent>
            </v:textbox>
          </v:shape>
          <v:group id="Group 3" o:spid="_x0000_s2051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oval id="Oval 4" o:spid="_x0000_s2052" style="position:absolute;left:1453;top:14832;width:37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Sy7sUA&#10;AADaAAAADwAAAGRycy9kb3ducmV2LnhtbESPQWsCMRSE70L/Q3iF3jRbq1a2RinFQgV7UKvg7bF5&#10;3U3dvKxJquu/b4SCx2FmvmEms9bW4kQ+GMcKHnsZCOLCacOlgq/Ne3cMIkRkjbVjUnChALPpXWeC&#10;uXZnXtFpHUuRIBxyVFDF2ORShqIii6HnGuLkfTtvMSbpS6k9nhPc1rKfZSNp0XBaqLCht4qKw/rX&#10;Ktj+jI5+uR8+HXA7f16Y8W7zafpKPdy3ry8gIrXxFv5vf2gFA7heSTd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LLuxQAAANoAAAAPAAAAAAAAAAAAAAAAAJgCAABkcnMv&#10;ZG93bnJldi54bWxQSwUGAAAAAAQABAD1AAAAigMAAAAA&#10;" filled="f" strokecolor="#7ba0cd" strokeweight=".5pt"/>
            <v:oval id="Oval 5" o:spid="_x0000_s2053" style="position:absolute;left:1462;top:14835;width:101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RwcMA&#10;AADaAAAADwAAAGRycy9kb3ducmV2LnhtbESPT2sCMRTE74LfITzBm2Yt/inbjSIVW8FT3dLzY/Oa&#10;XXbzsiRR12/fFAo9DjPzG6bYDbYTN/KhcaxgMc9AEFdON2wUfJbH2TOIEJE1do5JwYMC7LbjUYG5&#10;dnf+oNslGpEgHHJUUMfY51KGqiaLYe564uR9O28xJumN1B7vCW47+ZRla2mx4bRQY0+vNVXt5WoV&#10;vG3ItGa17A+n8v1LP8rNYfBnpaaTYf8CItIQ/8N/7ZNWsIL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NRwcMAAADaAAAADwAAAAAAAAAAAAAAAACYAgAAZHJzL2Rv&#10;d25yZXYueG1sUEsFBgAAAAAEAAQA9QAAAIgDAAAAAA==&#10;" fillcolor="#7ba0cd" stroked="f"/>
          </v:group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075A"/>
    <w:multiLevelType w:val="multilevel"/>
    <w:tmpl w:val="8BDE6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6673E"/>
    <w:multiLevelType w:val="multilevel"/>
    <w:tmpl w:val="1D18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6B378C"/>
    <w:multiLevelType w:val="multilevel"/>
    <w:tmpl w:val="63C05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C4719E"/>
    <w:multiLevelType w:val="hybridMultilevel"/>
    <w:tmpl w:val="1A64AF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362C78"/>
    <w:multiLevelType w:val="multilevel"/>
    <w:tmpl w:val="80BE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230CFE"/>
    <w:multiLevelType w:val="multilevel"/>
    <w:tmpl w:val="514A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48675C"/>
    <w:multiLevelType w:val="hybridMultilevel"/>
    <w:tmpl w:val="1930B3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4C32B95"/>
    <w:multiLevelType w:val="multilevel"/>
    <w:tmpl w:val="73DA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784E8B"/>
    <w:multiLevelType w:val="multilevel"/>
    <w:tmpl w:val="EEC8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704E51"/>
    <w:multiLevelType w:val="multilevel"/>
    <w:tmpl w:val="8FF0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5A275E"/>
    <w:multiLevelType w:val="multilevel"/>
    <w:tmpl w:val="E034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551E92"/>
    <w:multiLevelType w:val="multilevel"/>
    <w:tmpl w:val="D75E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F032E2"/>
    <w:multiLevelType w:val="hybridMultilevel"/>
    <w:tmpl w:val="9C20F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487EAA"/>
    <w:multiLevelType w:val="hybridMultilevel"/>
    <w:tmpl w:val="1DACD3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C9810A9"/>
    <w:multiLevelType w:val="multilevel"/>
    <w:tmpl w:val="C61E0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EFE7A09"/>
    <w:multiLevelType w:val="hybridMultilevel"/>
    <w:tmpl w:val="9084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6008F3"/>
    <w:multiLevelType w:val="hybridMultilevel"/>
    <w:tmpl w:val="0DBA13FA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9A42BA"/>
    <w:multiLevelType w:val="hybridMultilevel"/>
    <w:tmpl w:val="4E3A6F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D77E98"/>
    <w:multiLevelType w:val="hybridMultilevel"/>
    <w:tmpl w:val="A042A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9723A5"/>
    <w:multiLevelType w:val="multilevel"/>
    <w:tmpl w:val="4938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D0E71D4"/>
    <w:multiLevelType w:val="multilevel"/>
    <w:tmpl w:val="5044A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3245F5"/>
    <w:multiLevelType w:val="multilevel"/>
    <w:tmpl w:val="116E0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844577"/>
    <w:multiLevelType w:val="multilevel"/>
    <w:tmpl w:val="640C8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AF3530"/>
    <w:multiLevelType w:val="hybridMultilevel"/>
    <w:tmpl w:val="7B4ED4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B9D17BE"/>
    <w:multiLevelType w:val="hybridMultilevel"/>
    <w:tmpl w:val="31CA63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C25637E"/>
    <w:multiLevelType w:val="multilevel"/>
    <w:tmpl w:val="49B63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34C60AD"/>
    <w:multiLevelType w:val="multilevel"/>
    <w:tmpl w:val="153E5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7A25CB"/>
    <w:multiLevelType w:val="multilevel"/>
    <w:tmpl w:val="50BE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D6655C3"/>
    <w:multiLevelType w:val="hybridMultilevel"/>
    <w:tmpl w:val="C842F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C965BF"/>
    <w:multiLevelType w:val="multilevel"/>
    <w:tmpl w:val="41502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12F9B"/>
    <w:multiLevelType w:val="multilevel"/>
    <w:tmpl w:val="02585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9B80745"/>
    <w:multiLevelType w:val="multilevel"/>
    <w:tmpl w:val="3254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6435A0"/>
    <w:multiLevelType w:val="multilevel"/>
    <w:tmpl w:val="F0B6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BA53B7"/>
    <w:multiLevelType w:val="multilevel"/>
    <w:tmpl w:val="D8362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EA56FC0"/>
    <w:multiLevelType w:val="multilevel"/>
    <w:tmpl w:val="CAD04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7AC6392"/>
    <w:multiLevelType w:val="multilevel"/>
    <w:tmpl w:val="27D43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FA07EC"/>
    <w:multiLevelType w:val="hybridMultilevel"/>
    <w:tmpl w:val="44468466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31"/>
  </w:num>
  <w:num w:numId="4">
    <w:abstractNumId w:val="19"/>
  </w:num>
  <w:num w:numId="5">
    <w:abstractNumId w:val="29"/>
  </w:num>
  <w:num w:numId="6">
    <w:abstractNumId w:val="16"/>
  </w:num>
  <w:num w:numId="7">
    <w:abstractNumId w:val="18"/>
  </w:num>
  <w:num w:numId="8">
    <w:abstractNumId w:val="11"/>
  </w:num>
  <w:num w:numId="9">
    <w:abstractNumId w:val="26"/>
  </w:num>
  <w:num w:numId="10">
    <w:abstractNumId w:val="27"/>
  </w:num>
  <w:num w:numId="11">
    <w:abstractNumId w:val="35"/>
  </w:num>
  <w:num w:numId="12">
    <w:abstractNumId w:val="23"/>
  </w:num>
  <w:num w:numId="13">
    <w:abstractNumId w:val="14"/>
  </w:num>
  <w:num w:numId="14">
    <w:abstractNumId w:val="10"/>
  </w:num>
  <w:num w:numId="15">
    <w:abstractNumId w:val="33"/>
  </w:num>
  <w:num w:numId="16">
    <w:abstractNumId w:val="5"/>
  </w:num>
  <w:num w:numId="17">
    <w:abstractNumId w:val="30"/>
  </w:num>
  <w:num w:numId="18">
    <w:abstractNumId w:val="20"/>
  </w:num>
  <w:num w:numId="19">
    <w:abstractNumId w:val="36"/>
  </w:num>
  <w:num w:numId="20">
    <w:abstractNumId w:val="22"/>
  </w:num>
  <w:num w:numId="21">
    <w:abstractNumId w:val="34"/>
  </w:num>
  <w:num w:numId="22">
    <w:abstractNumId w:val="0"/>
  </w:num>
  <w:num w:numId="23">
    <w:abstractNumId w:val="32"/>
  </w:num>
  <w:num w:numId="24">
    <w:abstractNumId w:val="4"/>
  </w:num>
  <w:num w:numId="25">
    <w:abstractNumId w:val="37"/>
  </w:num>
  <w:num w:numId="26">
    <w:abstractNumId w:val="1"/>
  </w:num>
  <w:num w:numId="27">
    <w:abstractNumId w:val="21"/>
  </w:num>
  <w:num w:numId="28">
    <w:abstractNumId w:val="2"/>
  </w:num>
  <w:num w:numId="29">
    <w:abstractNumId w:val="9"/>
  </w:num>
  <w:num w:numId="30">
    <w:abstractNumId w:val="28"/>
  </w:num>
  <w:num w:numId="31">
    <w:abstractNumId w:val="7"/>
  </w:num>
  <w:num w:numId="32">
    <w:abstractNumId w:val="8"/>
  </w:num>
  <w:num w:numId="33">
    <w:abstractNumId w:val="3"/>
  </w:num>
  <w:num w:numId="34">
    <w:abstractNumId w:val="24"/>
  </w:num>
  <w:num w:numId="35">
    <w:abstractNumId w:val="13"/>
  </w:num>
  <w:num w:numId="36">
    <w:abstractNumId w:val="6"/>
  </w:num>
  <w:num w:numId="37">
    <w:abstractNumId w:val="25"/>
  </w:num>
  <w:num w:numId="38">
    <w:abstractNumId w:val="17"/>
  </w:num>
  <w:num w:numId="39">
    <w:abstractNumId w:val="3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07070"/>
    <w:rsid w:val="00071D9C"/>
    <w:rsid w:val="000F4294"/>
    <w:rsid w:val="002645F2"/>
    <w:rsid w:val="00380066"/>
    <w:rsid w:val="005B40BD"/>
    <w:rsid w:val="00654A69"/>
    <w:rsid w:val="00746507"/>
    <w:rsid w:val="007916F9"/>
    <w:rsid w:val="009E6882"/>
    <w:rsid w:val="00A361ED"/>
    <w:rsid w:val="00B85AE4"/>
    <w:rsid w:val="00C15A15"/>
    <w:rsid w:val="00C961A8"/>
    <w:rsid w:val="00E07070"/>
    <w:rsid w:val="00F57D89"/>
    <w:rsid w:val="00FA3156"/>
    <w:rsid w:val="00FB6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882"/>
  </w:style>
  <w:style w:type="paragraph" w:styleId="1">
    <w:name w:val="heading 1"/>
    <w:basedOn w:val="a"/>
    <w:next w:val="a"/>
    <w:link w:val="10"/>
    <w:uiPriority w:val="9"/>
    <w:qFormat/>
    <w:rsid w:val="00E070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0707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7070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uiPriority w:val="59"/>
    <w:rsid w:val="00E0707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7070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semiHidden/>
    <w:rsid w:val="00E0707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E0707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E07070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7070"/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rsid w:val="00E07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E0707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HTML">
    <w:name w:val="HTML Preformatted"/>
    <w:basedOn w:val="a"/>
    <w:link w:val="HTML0"/>
    <w:rsid w:val="00E070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270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color w:val="000000"/>
      <w:kern w:val="1"/>
      <w:sz w:val="20"/>
      <w:szCs w:val="20"/>
      <w:lang w:eastAsia="zh-CN" w:bidi="hi-IN"/>
    </w:rPr>
  </w:style>
  <w:style w:type="character" w:customStyle="1" w:styleId="HTML0">
    <w:name w:val="Стандартный HTML Знак"/>
    <w:basedOn w:val="a0"/>
    <w:link w:val="HTML"/>
    <w:rsid w:val="00E07070"/>
    <w:rPr>
      <w:rFonts w:ascii="Courier New" w:eastAsia="Arial Unicode MS" w:hAnsi="Courier New" w:cs="Courier New"/>
      <w:color w:val="000000"/>
      <w:kern w:val="1"/>
      <w:sz w:val="20"/>
      <w:szCs w:val="20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E070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E07070"/>
    <w:pPr>
      <w:keepNext w:val="0"/>
      <w:keepLines w:val="0"/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/>
      <w:outlineLvl w:val="9"/>
    </w:pPr>
    <w:rPr>
      <w:rFonts w:asciiTheme="minorHAnsi" w:eastAsiaTheme="minorHAnsi" w:hAnsiTheme="minorHAnsi" w:cstheme="minorBidi"/>
      <w:caps/>
      <w:color w:val="FFFFFF" w:themeColor="background1"/>
      <w:spacing w:val="15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unhideWhenUsed/>
    <w:rsid w:val="00E07070"/>
    <w:pPr>
      <w:spacing w:before="240" w:after="0"/>
    </w:pPr>
    <w:rPr>
      <w:rFonts w:eastAsia="Calibri" w:cstheme="minorHAnsi"/>
      <w:b/>
      <w:bCs/>
      <w:sz w:val="20"/>
      <w:szCs w:val="20"/>
      <w:lang w:eastAsia="en-US"/>
    </w:rPr>
  </w:style>
  <w:style w:type="character" w:styleId="a9">
    <w:name w:val="Hyperlink"/>
    <w:basedOn w:val="a0"/>
    <w:uiPriority w:val="99"/>
    <w:unhideWhenUsed/>
    <w:rsid w:val="00E07070"/>
    <w:rPr>
      <w:color w:val="0000FF" w:themeColor="hyperlink"/>
      <w:u w:val="single"/>
    </w:rPr>
  </w:style>
  <w:style w:type="paragraph" w:customStyle="1" w:styleId="c28">
    <w:name w:val="c28"/>
    <w:basedOn w:val="a"/>
    <w:rsid w:val="00E070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E07070"/>
  </w:style>
  <w:style w:type="character" w:customStyle="1" w:styleId="c27">
    <w:name w:val="c27"/>
    <w:basedOn w:val="a0"/>
    <w:rsid w:val="00E07070"/>
  </w:style>
  <w:style w:type="paragraph" w:styleId="aa">
    <w:name w:val="Balloon Text"/>
    <w:basedOn w:val="a"/>
    <w:link w:val="ab"/>
    <w:uiPriority w:val="99"/>
    <w:semiHidden/>
    <w:unhideWhenUsed/>
    <w:rsid w:val="00E0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7070"/>
    <w:rPr>
      <w:rFonts w:ascii="Tahoma" w:hAnsi="Tahoma" w:cs="Tahoma"/>
      <w:sz w:val="16"/>
      <w:szCs w:val="16"/>
    </w:rPr>
  </w:style>
  <w:style w:type="paragraph" w:styleId="ac">
    <w:name w:val="No Spacing"/>
    <w:link w:val="ad"/>
    <w:qFormat/>
    <w:rsid w:val="00E07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Без интервала Знак"/>
    <w:basedOn w:val="a0"/>
    <w:link w:val="ac"/>
    <w:uiPriority w:val="1"/>
    <w:locked/>
    <w:rsid w:val="00E0707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55DAF-B0BD-4F09-AFF4-F833201AF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5715</Words>
  <Characters>32577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2020-09-08T12:49:00Z</cp:lastPrinted>
  <dcterms:created xsi:type="dcterms:W3CDTF">2023-06-29T04:35:00Z</dcterms:created>
  <dcterms:modified xsi:type="dcterms:W3CDTF">2023-06-29T04:35:00Z</dcterms:modified>
</cp:coreProperties>
</file>